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 w:before="210" w:lineRule="auto"/>
        <w:rPr>
          <w:sz w:val="20"/>
          <w:szCs w:val="20"/>
        </w:rPr>
      </w:pPr>
      <w:r w:rsidDel="00000000" w:rsidR="00000000" w:rsidRPr="00000000">
        <w:rPr>
          <w:rtl w:val="0"/>
        </w:rPr>
      </w:r>
    </w:p>
    <w:tbl>
      <w:tblPr>
        <w:tblStyle w:val="Table1"/>
        <w:tblW w:w="15043.999999999998"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33"/>
        <w:gridCol w:w="12311"/>
        <w:tblGridChange w:id="0">
          <w:tblGrid>
            <w:gridCol w:w="2733"/>
            <w:gridCol w:w="12311"/>
          </w:tblGrid>
        </w:tblGridChange>
      </w:tblGrid>
      <w:tr>
        <w:trPr>
          <w:cantSplit w:val="0"/>
          <w:trHeight w:val="2097" w:hRule="atLeast"/>
          <w:tblHeader w:val="0"/>
        </w:trPr>
        <w:tc>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1104900" cy="1054309"/>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104900" cy="1054309"/>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c>
          <w:tcPr>
            <w:shd w:fill="d5dce4"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8"/>
                <w:szCs w:val="4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INSTITUT KESEHATAN DELI HUSADA DELI TUA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STUDI TEKNOLOGI LABORATORIUM MEDIS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97" w:lineRule="auto"/>
              <w:ind w:left="99" w:right="0" w:firstLine="0"/>
              <w:jc w:val="center"/>
              <w:rPr>
                <w:rFonts w:ascii="Times New Roman" w:cs="Times New Roman" w:eastAsia="Times New Roman" w:hAnsi="Times New Roman"/>
                <w:b w:val="1"/>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none"/>
                <w:shd w:fill="auto" w:val="clear"/>
                <w:vertAlign w:val="baseline"/>
                <w:rtl w:val="0"/>
              </w:rPr>
              <w:t xml:space="preserve">PROGRAM SARJANA TERAPAN</w:t>
            </w:r>
            <w:r w:rsidDel="00000000" w:rsidR="00000000" w:rsidRPr="00000000">
              <w:rPr>
                <w:rtl w:val="0"/>
              </w:rPr>
            </w:r>
          </w:p>
        </w:tc>
      </w:tr>
      <w:tr>
        <w:trPr>
          <w:cantSplit w:val="0"/>
          <w:trHeight w:val="462" w:hRule="atLeast"/>
          <w:tblHeader w:val="0"/>
        </w:trPr>
        <w:tc>
          <w:tcPr>
            <w:gridSpan w:val="2"/>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2" w:lineRule="auto"/>
              <w:ind w:left="22" w:right="0" w:firstLine="0"/>
              <w:jc w:val="center"/>
              <w:rPr>
                <w:rFonts w:ascii="Times New Roman" w:cs="Times New Roman" w:eastAsia="Times New Roman" w:hAnsi="Times New Roman"/>
                <w:b w:val="1"/>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RENCANA PEMBELAJARAN SEMESTER</w:t>
            </w:r>
          </w:p>
        </w:tc>
      </w:tr>
    </w:tbl>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275"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IDENTITAS MATA KULIAH</w:t>
      </w:r>
    </w:p>
    <w:tbl>
      <w:tblPr>
        <w:tblStyle w:val="Table2"/>
        <w:tblW w:w="15036.000000000002" w:type="dxa"/>
        <w:jc w:val="left"/>
        <w:tblInd w:w="1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59"/>
        <w:gridCol w:w="3259"/>
        <w:gridCol w:w="2133"/>
        <w:gridCol w:w="1564"/>
        <w:gridCol w:w="1408"/>
        <w:gridCol w:w="1564"/>
        <w:gridCol w:w="1849"/>
        <w:tblGridChange w:id="0">
          <w:tblGrid>
            <w:gridCol w:w="3259"/>
            <w:gridCol w:w="3259"/>
            <w:gridCol w:w="2133"/>
            <w:gridCol w:w="1564"/>
            <w:gridCol w:w="1408"/>
            <w:gridCol w:w="1564"/>
            <w:gridCol w:w="1849"/>
          </w:tblGrid>
        </w:tblGridChange>
      </w:tblGrid>
      <w:tr>
        <w:trPr>
          <w:cantSplit w:val="0"/>
          <w:trHeight w:val="390" w:hRule="atLeast"/>
          <w:tblHeader w:val="0"/>
        </w:trPr>
        <w:tc>
          <w:tcPr>
            <w:vMerge w:val="restart"/>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75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mata kuliah</w:t>
            </w:r>
          </w:p>
        </w:tc>
        <w:tc>
          <w:tcPr>
            <w:vMerge w:val="restart"/>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22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Kode mata kuliah</w:t>
            </w:r>
          </w:p>
        </w:tc>
        <w:tc>
          <w:tcPr>
            <w:vMerge w:val="restart"/>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Rumpun Mata Kuliah</w:t>
            </w:r>
          </w:p>
        </w:tc>
        <w:tc>
          <w:tcPr>
            <w:gridSpan w:val="2"/>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SKS</w:t>
            </w:r>
          </w:p>
        </w:tc>
        <w:tc>
          <w:tcPr>
            <w:vMerge w:val="restart"/>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36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Semester</w:t>
            </w:r>
          </w:p>
        </w:tc>
        <w:tc>
          <w:tcPr>
            <w:vMerge w:val="restart"/>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275" w:right="21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Tanggal penyusunan</w:t>
            </w:r>
          </w:p>
        </w:tc>
      </w:tr>
      <w:tr>
        <w:trPr>
          <w:cantSplit w:val="0"/>
          <w:trHeight w:val="402" w:hRule="atLeast"/>
          <w:tblHeader w:val="0"/>
        </w:trPr>
        <w:tc>
          <w:tcPr>
            <w:vMerge w:val="continue"/>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7" w:right="27"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Teori</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53"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tc>
        <w:tc>
          <w:tcPr>
            <w:vMerge w:val="continue"/>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0"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294" w:right="0" w:hanging="74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KENDALI MUTU II</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AKM262</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3"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MKB</w:t>
            </w:r>
          </w:p>
        </w:tc>
        <w:tc>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3"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w:t>
            </w:r>
          </w:p>
        </w:tc>
        <w:tc>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 Maret 2025</w:t>
            </w:r>
          </w:p>
        </w:tc>
      </w:tr>
      <w:tr>
        <w:trPr>
          <w:cantSplit w:val="0"/>
          <w:trHeight w:val="670" w:hRule="atLeast"/>
          <w:tblHeader w:val="0"/>
        </w:trPr>
        <w:tc>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Deskripsi mata kuliah</w:t>
            </w:r>
          </w:p>
        </w:tc>
        <w:tc>
          <w:tcPr>
            <w:gridSpan w:val="6"/>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83"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mata kuliah ini mahasiswa belajar tentang pengendalian mutu pemeriksaan, hasil pemeriksaan dan verifikasinya, pemantapan mutu internal (PMI) serta pemantapan mutu eksternal (PME) </w:t>
            </w:r>
          </w:p>
        </w:tc>
      </w:tr>
      <w:tr>
        <w:trPr>
          <w:cantSplit w:val="0"/>
          <w:trHeight w:val="1934" w:hRule="atLeast"/>
          <w:tblHeader w:val="0"/>
        </w:trPr>
        <w:tc>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(CP)</w:t>
            </w:r>
          </w:p>
        </w:tc>
        <w:tc>
          <w:tcPr>
            <w:gridSpan w:val="6"/>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2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S1 Bertakwa kepada Tuhan Yang Maha Esa dan mampu menunjukkan sikap religious</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61"/>
              </w:tabs>
              <w:spacing w:after="0" w:before="9" w:line="242" w:lineRule="auto"/>
              <w:ind w:left="564" w:right="291" w:hanging="4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S2 Menjunjung tinggi nilai kemanusiaan dalam menjalankan tugas berdasarkan agama,moral dan etika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291" w:hanging="4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S3 Berkontribusi dalam peningkatan mutu kehidupan bermasyarakat, berbangsa, bernegara, dan kemajuan peradaban berdasarkan Pancasila</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291"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Menguasai konsep teoritis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291"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P7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Mengintegrasikan pengetahuan tentang pemeriksaan, menganalisa, identifikasi yang terkait yang dapat diterapkan dalam pemeriksaan laboratorium untuk menegakkan diagnosa yang tepat, bermutu dan berkualitas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291"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P8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memahami konsep teoritis dalam merencanakan, mengambil, memproses, dan menilai kualitas spesimen biologis umum dan khusus kebutuhan uji laboratorium</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291"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menerapkan pemikiran logis, kritis, inovatif, bermutu, dan terukur dalam melakukan pekerjaan yang spesifik di bidang keahliannya serta sesuai dengan standar kompetensi kerja di bidang yang bersangkutan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291"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KU2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menujukkan kinerja mandiri, bermutu, dan terukur</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291" w:hanging="441"/>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KK4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Mampu membuat desain tata kelola dan mampu melakukan tata kelola laboratorium mulai dari proses pencernaan, pelaksanaan, pengawasan, monitoring, dan evaluasi operasional laboratorium Medis meliputi desain, SDM, peralatan, logistik, mutu, keuangan, sistem informasi laboratorium dan marketing sesuai dengan tipe laboratorium</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291" w:hanging="4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291" w:hanging="4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564" w:right="3290" w:hanging="4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23" w:right="329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Capaian Pembelajaran Mata Kuliah (CPMK)</w:t>
            </w:r>
          </w:p>
        </w:tc>
        <w:tc>
          <w:tcPr>
            <w:gridSpan w:val="6"/>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132" w:right="141"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CPMK-1  Mengendalikan proses pemeriksaan laboratorium secara sistematis.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95"/>
              </w:tabs>
              <w:spacing w:after="0" w:before="7" w:line="242" w:lineRule="auto"/>
              <w:ind w:left="1132" w:right="283" w:hanging="113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CPMK-2 Melakukan verifikasi hasil pemeriksaan laboratorium</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78"/>
              </w:tabs>
              <w:spacing w:after="0" w:before="2" w:line="240" w:lineRule="auto"/>
              <w:ind w:left="1132" w:right="149" w:hanging="10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CPMK-3 Menerapkan prinsip penjaminan mutu pemeriksaan diagnostik</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132" w:right="283"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CPMK-4 Mengelola dan mengevaluasi data pengendalian mutu internal</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2" w:lineRule="auto"/>
              <w:ind w:left="1132" w:right="283" w:hanging="10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CPMK-5 Menilai kelayakan proses mutu berdasarkan hasil pemantapan internal dan eksternal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123" w:right="361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Bahan Kajian/Materi Pembelajaran</w:t>
            </w:r>
          </w:p>
        </w:tc>
        <w:tc>
          <w:tcPr>
            <w:gridSpan w:val="6"/>
          </w:tcPr>
          <w:p w:rsidR="00000000" w:rsidDel="00000000" w:rsidP="00000000" w:rsidRDefault="00000000" w:rsidRPr="00000000" w14:paraId="0000004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7" w:line="242" w:lineRule="auto"/>
              <w:ind w:left="720" w:right="14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Internal (PMI)</w:t>
            </w:r>
          </w:p>
          <w:p w:rsidR="00000000" w:rsidDel="00000000" w:rsidP="00000000" w:rsidRDefault="00000000" w:rsidRPr="00000000" w14:paraId="0000004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7" w:line="242" w:lineRule="auto"/>
              <w:ind w:left="720" w:right="14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Internal Bidang Kimia Klinik</w:t>
            </w:r>
          </w:p>
          <w:p w:rsidR="00000000" w:rsidDel="00000000" w:rsidP="00000000" w:rsidRDefault="00000000" w:rsidRPr="00000000" w14:paraId="0000004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7" w:line="242" w:lineRule="auto"/>
              <w:ind w:left="720" w:right="14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Internal Bidang Urinalisis</w:t>
            </w:r>
          </w:p>
          <w:p w:rsidR="00000000" w:rsidDel="00000000" w:rsidP="00000000" w:rsidRDefault="00000000" w:rsidRPr="00000000" w14:paraId="0000004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7" w:line="242" w:lineRule="auto"/>
              <w:ind w:left="720" w:right="14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Internal Bidang Hematologi</w:t>
            </w:r>
          </w:p>
          <w:p w:rsidR="00000000" w:rsidDel="00000000" w:rsidP="00000000" w:rsidRDefault="00000000" w:rsidRPr="00000000" w14:paraId="0000004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7" w:line="242" w:lineRule="auto"/>
              <w:ind w:left="720" w:right="14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Internal Bidang Mikrobiologi</w:t>
            </w:r>
          </w:p>
          <w:p w:rsidR="00000000" w:rsidDel="00000000" w:rsidP="00000000" w:rsidRDefault="00000000" w:rsidRPr="00000000" w14:paraId="0000004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7" w:line="242" w:lineRule="auto"/>
              <w:ind w:left="720" w:right="14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Pemantapan Mutu Internal Bidang Imunoserologi</w:t>
            </w:r>
          </w:p>
          <w:p w:rsidR="00000000" w:rsidDel="00000000" w:rsidP="00000000" w:rsidRDefault="00000000" w:rsidRPr="00000000" w14:paraId="0000005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7" w:line="242" w:lineRule="auto"/>
              <w:ind w:left="720" w:right="14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Kelayakan hasil proses Pemantapan Mutu Internal (PMI)</w:t>
            </w:r>
          </w:p>
          <w:p w:rsidR="00000000" w:rsidDel="00000000" w:rsidP="00000000" w:rsidRDefault="00000000" w:rsidRPr="00000000" w14:paraId="0000005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7" w:line="242" w:lineRule="auto"/>
              <w:ind w:left="720" w:right="14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Pengendalian Mutu Eksternal (PME)</w:t>
            </w:r>
          </w:p>
          <w:p w:rsidR="00000000" w:rsidDel="00000000" w:rsidP="00000000" w:rsidRDefault="00000000" w:rsidRPr="00000000" w14:paraId="0000005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7" w:line="242" w:lineRule="auto"/>
              <w:ind w:left="720" w:right="149"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 mengambil dan mengumpulkan data pengendalian mutu eksternal</w:t>
            </w:r>
          </w:p>
          <w:p w:rsidR="00000000" w:rsidDel="00000000" w:rsidP="00000000" w:rsidRDefault="00000000" w:rsidRPr="00000000" w14:paraId="0000005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Penyimpangan hasil pemeriksaan</w:t>
            </w:r>
          </w:p>
          <w:p w:rsidR="00000000" w:rsidDel="00000000" w:rsidP="00000000" w:rsidRDefault="00000000" w:rsidRPr="00000000" w14:paraId="0000005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Ketidakpastian Pengukuran</w:t>
            </w:r>
          </w:p>
          <w:p w:rsidR="00000000" w:rsidDel="00000000" w:rsidP="00000000" w:rsidRDefault="00000000" w:rsidRPr="00000000" w14:paraId="0000005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 rujukan dan nilai kritis</w:t>
            </w:r>
          </w:p>
          <w:p w:rsidR="00000000" w:rsidDel="00000000" w:rsidP="00000000" w:rsidRDefault="00000000" w:rsidRPr="00000000" w14:paraId="0000005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Tindakan perbaikan dan pencegahan kesalahan</w:t>
              <w:br w:type="textWrapping"/>
              <w:br w:type="textWrapping"/>
            </w:r>
          </w:p>
        </w:tc>
      </w:tr>
      <w:tr>
        <w:trPr>
          <w:cantSplit w:val="0"/>
          <w:trHeight w:val="1058" w:hRule="atLeast"/>
          <w:tblHeader w:val="0"/>
        </w:trPr>
        <w:tc>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Daftar Referensi</w:t>
            </w:r>
          </w:p>
        </w:tc>
        <w:tc>
          <w:tcPr>
            <w:gridSpan w:val="6"/>
          </w:tcPr>
          <w:p w:rsidR="00000000" w:rsidDel="00000000" w:rsidP="00000000" w:rsidRDefault="00000000" w:rsidRPr="00000000" w14:paraId="0000005D">
            <w:pPr>
              <w:widowControl w:val="1"/>
              <w:numPr>
                <w:ilvl w:val="0"/>
                <w:numId w:val="11"/>
              </w:numPr>
              <w:spacing w:after="92" w:line="259" w:lineRule="auto"/>
              <w:ind w:left="240" w:hanging="240"/>
              <w:rPr/>
            </w:pPr>
            <w:r w:rsidDel="00000000" w:rsidR="00000000" w:rsidRPr="00000000">
              <w:rPr>
                <w:rtl w:val="0"/>
              </w:rPr>
              <w:t xml:space="preserve">Pedoman Praktik Laboratorium Kesehatan Yang Benar (</w:t>
            </w:r>
            <w:r w:rsidDel="00000000" w:rsidR="00000000" w:rsidRPr="00000000">
              <w:rPr>
                <w:i w:val="1"/>
                <w:rtl w:val="0"/>
              </w:rPr>
              <w:t xml:space="preserve">Good Laboratory Practice</w:t>
            </w:r>
            <w:r w:rsidDel="00000000" w:rsidR="00000000" w:rsidRPr="00000000">
              <w:rPr>
                <w:rtl w:val="0"/>
              </w:rPr>
              <w:t xml:space="preserve">). 2008 </w:t>
            </w:r>
          </w:p>
          <w:p w:rsidR="00000000" w:rsidDel="00000000" w:rsidP="00000000" w:rsidRDefault="00000000" w:rsidRPr="00000000" w14:paraId="0000005E">
            <w:pPr>
              <w:widowControl w:val="1"/>
              <w:numPr>
                <w:ilvl w:val="0"/>
                <w:numId w:val="11"/>
              </w:numPr>
              <w:spacing w:after="92" w:line="259" w:lineRule="auto"/>
              <w:ind w:left="240" w:hanging="240"/>
              <w:rPr/>
            </w:pPr>
            <w:r w:rsidDel="00000000" w:rsidR="00000000" w:rsidRPr="00000000">
              <w:rPr>
                <w:rtl w:val="0"/>
              </w:rPr>
              <w:t xml:space="preserve">Chairlan dan Estu, L. 2011. </w:t>
            </w:r>
            <w:r w:rsidDel="00000000" w:rsidR="00000000" w:rsidRPr="00000000">
              <w:rPr>
                <w:i w:val="1"/>
                <w:rtl w:val="0"/>
              </w:rPr>
              <w:t xml:space="preserve">Pedoman Teknik Dasar Untuk Laboratorium Kesehatan</w:t>
            </w:r>
            <w:r w:rsidDel="00000000" w:rsidR="00000000" w:rsidRPr="00000000">
              <w:rPr>
                <w:rtl w:val="0"/>
              </w:rPr>
              <w:t xml:space="preserve">. Jakarta : EGC </w:t>
            </w:r>
          </w:p>
          <w:p w:rsidR="00000000" w:rsidDel="00000000" w:rsidP="00000000" w:rsidRDefault="00000000" w:rsidRPr="00000000" w14:paraId="0000005F">
            <w:pPr>
              <w:widowControl w:val="1"/>
              <w:numPr>
                <w:ilvl w:val="0"/>
                <w:numId w:val="11"/>
              </w:numPr>
              <w:spacing w:after="92" w:line="259" w:lineRule="auto"/>
              <w:ind w:left="240" w:hanging="240"/>
              <w:rPr/>
            </w:pPr>
            <w:r w:rsidDel="00000000" w:rsidR="00000000" w:rsidRPr="00000000">
              <w:rPr>
                <w:rtl w:val="0"/>
              </w:rPr>
              <w:t xml:space="preserve">Yuli Indrawati et al</w:t>
            </w:r>
            <w:r w:rsidDel="00000000" w:rsidR="00000000" w:rsidRPr="00000000">
              <w:rPr>
                <w:b w:val="1"/>
                <w:rtl w:val="0"/>
              </w:rPr>
              <w:t xml:space="preserve">. </w:t>
            </w:r>
            <w:r w:rsidDel="00000000" w:rsidR="00000000" w:rsidRPr="00000000">
              <w:rPr>
                <w:rtl w:val="0"/>
              </w:rPr>
              <w:t xml:space="preserve">(2023) – </w:t>
            </w:r>
            <w:r w:rsidDel="00000000" w:rsidR="00000000" w:rsidRPr="00000000">
              <w:rPr>
                <w:i w:val="1"/>
                <w:rtl w:val="0"/>
              </w:rPr>
              <w:t xml:space="preserve">Dasar Pemeriksaan Laboratorium Klinik &amp; Mutu</w:t>
            </w:r>
            <w:r w:rsidDel="00000000" w:rsidR="00000000" w:rsidRPr="00000000">
              <w:rPr>
                <w:rtl w:val="0"/>
              </w:rPr>
            </w:r>
          </w:p>
          <w:p w:rsidR="00000000" w:rsidDel="00000000" w:rsidP="00000000" w:rsidRDefault="00000000" w:rsidRPr="00000000" w14:paraId="00000060">
            <w:pPr>
              <w:widowControl w:val="1"/>
              <w:numPr>
                <w:ilvl w:val="0"/>
                <w:numId w:val="11"/>
              </w:numPr>
              <w:spacing w:after="92" w:line="259" w:lineRule="auto"/>
              <w:ind w:left="240" w:hanging="240"/>
              <w:rPr/>
            </w:pPr>
            <w:r w:rsidDel="00000000" w:rsidR="00000000" w:rsidRPr="00000000">
              <w:rPr>
                <w:rtl w:val="0"/>
              </w:rPr>
              <w:t xml:space="preserve">Kementerian Kesehatan RI (2022) – </w:t>
            </w:r>
            <w:r w:rsidDel="00000000" w:rsidR="00000000" w:rsidRPr="00000000">
              <w:rPr>
                <w:i w:val="1"/>
                <w:rtl w:val="0"/>
              </w:rPr>
              <w:t xml:space="preserve">Pedoman Penjaminan Mutu Hasil Pemeriksaan Laboratorium</w:t>
            </w:r>
            <w:r w:rsidDel="00000000" w:rsidR="00000000" w:rsidRPr="00000000">
              <w:rPr>
                <w:rtl w:val="0"/>
              </w:rPr>
            </w:r>
          </w:p>
        </w:tc>
      </w:tr>
      <w:tr>
        <w:trPr>
          <w:cantSplit w:val="0"/>
          <w:trHeight w:val="1934" w:hRule="atLeast"/>
          <w:tblHeader w:val="0"/>
        </w:trPr>
        <w:tc>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37" w:lineRule="auto"/>
              <w:ind w:left="11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Nama Dosen Pengampu</w:t>
            </w:r>
          </w:p>
        </w:tc>
        <w:tc>
          <w:tcPr>
            <w:gridSpan w:val="6"/>
          </w:tcPr>
          <w:p w:rsidR="00000000" w:rsidDel="00000000" w:rsidP="00000000" w:rsidRDefault="00000000" w:rsidRPr="00000000" w14:paraId="0000006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7" w:line="242" w:lineRule="auto"/>
              <w:ind w:left="483" w:right="3611"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Suventi Syafrina Ginting, SKM.,M.Kes</w:t>
            </w:r>
          </w:p>
        </w:tc>
      </w:tr>
      <w:tr>
        <w:trPr>
          <w:cantSplit w:val="0"/>
          <w:trHeight w:val="1950" w:hRule="atLeast"/>
          <w:tblHeader w:val="0"/>
        </w:trPr>
        <w:tc>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6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Otorisasi</w:t>
            </w:r>
          </w:p>
        </w:tc>
        <w:tc>
          <w:tcPr>
            <w:gridSpan w:val="2"/>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Ketua Program Studi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-35625</wp:posOffset>
                  </wp:positionH>
                  <wp:positionV relativeFrom="paragraph">
                    <wp:posOffset>263880</wp:posOffset>
                  </wp:positionV>
                  <wp:extent cx="1647825" cy="390525"/>
                  <wp:effectExtent b="0" l="0" r="0" t="0"/>
                  <wp:wrapTopAndBottom distB="0" distT="0"/>
                  <wp:docPr id="5" name="image2.png"/>
                  <a:graphic>
                    <a:graphicData uri="http://schemas.openxmlformats.org/drawingml/2006/picture">
                      <pic:pic>
                        <pic:nvPicPr>
                          <pic:cNvPr id="0" name="image2.png"/>
                          <pic:cNvPicPr preferRelativeResize="0"/>
                        </pic:nvPicPr>
                        <pic:blipFill>
                          <a:blip r:embed="rId8"/>
                          <a:srcRect b="24636" l="38574" r="40828" t="50432"/>
                          <a:stretch>
                            <a:fillRect/>
                          </a:stretch>
                        </pic:blipFill>
                        <pic:spPr>
                          <a:xfrm>
                            <a:off x="0" y="0"/>
                            <a:ext cx="1647825" cy="390525"/>
                          </a:xfrm>
                          <a:prstGeom prst="rect"/>
                          <a:ln/>
                        </pic:spPr>
                      </pic:pic>
                    </a:graphicData>
                  </a:graphic>
                </wp:anchor>
              </w:drawing>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143"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dr. Amril Purba, M.Biomed, AIFO-K</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180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19730324 202310 1 001</w:t>
            </w:r>
            <w:r w:rsidDel="00000000" w:rsidR="00000000" w:rsidRPr="00000000">
              <w:rPr>
                <w:rtl w:val="0"/>
              </w:rPr>
            </w:r>
          </w:p>
        </w:tc>
        <w:tc>
          <w:tcPr>
            <w:gridSpan w:val="4"/>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7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 Pengembang RPS</w:t>
            </w:r>
            <w:r w:rsidDel="00000000" w:rsidR="00000000" w:rsidRPr="00000000">
              <w:drawing>
                <wp:anchor allowOverlap="1" behindDoc="0" distB="0" distT="0" distL="114300" distR="114300" hidden="0" layoutInCell="1" locked="0" relativeHeight="0" simplePos="0">
                  <wp:simplePos x="0" y="0"/>
                  <wp:positionH relativeFrom="column">
                    <wp:posOffset>142371</wp:posOffset>
                  </wp:positionH>
                  <wp:positionV relativeFrom="paragraph">
                    <wp:posOffset>306465</wp:posOffset>
                  </wp:positionV>
                  <wp:extent cx="1197610" cy="535940"/>
                  <wp:effectExtent b="0" l="0" r="0" t="0"/>
                  <wp:wrapTopAndBottom distB="0" distT="0"/>
                  <wp:docPr id="6" name="image1.png"/>
                  <a:graphic>
                    <a:graphicData uri="http://schemas.openxmlformats.org/drawingml/2006/picture">
                      <pic:pic>
                        <pic:nvPicPr>
                          <pic:cNvPr id="0" name="image1.png"/>
                          <pic:cNvPicPr preferRelativeResize="0"/>
                        </pic:nvPicPr>
                        <pic:blipFill>
                          <a:blip r:embed="rId9"/>
                          <a:srcRect b="39624" l="25988" r="47671" t="15408"/>
                          <a:stretch>
                            <a:fillRect/>
                          </a:stretch>
                        </pic:blipFill>
                        <pic:spPr>
                          <a:xfrm>
                            <a:off x="0" y="0"/>
                            <a:ext cx="1197610" cy="535940"/>
                          </a:xfrm>
                          <a:prstGeom prst="rect"/>
                          <a:ln/>
                        </pic:spPr>
                      </pic:pic>
                    </a:graphicData>
                  </a:graphic>
                </wp:anchor>
              </w:drawing>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8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Katarina julike, M.Ked (ClinPath)., Sp.PK</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85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NIP. 19850713 202307 2 001 </w:t>
            </w:r>
          </w:p>
        </w:tc>
      </w:tr>
    </w:tbl>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sectPr>
          <w:pgSz w:h="11920" w:w="16840" w:orient="landscape"/>
          <w:pgMar w:bottom="280" w:top="1340" w:left="992" w:right="566" w:header="720" w:footer="720"/>
          <w:pgNumType w:start="1"/>
        </w:sectPr>
      </w:pPr>
      <w:r w:rsidDel="00000000" w:rsidR="00000000" w:rsidRPr="00000000">
        <w:rPr>
          <w:rtl w:val="0"/>
        </w:rPr>
      </w:r>
    </w:p>
    <w:p w:rsidR="00000000" w:rsidDel="00000000" w:rsidP="00000000" w:rsidRDefault="00000000" w:rsidRPr="00000000" w14:paraId="0000007A">
      <w:pPr>
        <w:spacing w:before="118" w:lineRule="auto"/>
        <w:rPr>
          <w:b w:val="1"/>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68"/>
        </w:tabs>
        <w:spacing w:after="0" w:before="1" w:line="240" w:lineRule="auto"/>
        <w:ind w:left="568" w:right="0" w:hanging="428"/>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PEMBELAJARAN</w:t>
      </w:r>
    </w:p>
    <w:p w:rsidR="00000000" w:rsidDel="00000000" w:rsidP="00000000" w:rsidRDefault="00000000" w:rsidRPr="00000000" w14:paraId="0000007C">
      <w:pPr>
        <w:spacing w:before="5" w:lineRule="auto"/>
        <w:rPr>
          <w:b w:val="1"/>
          <w:sz w:val="10"/>
          <w:szCs w:val="10"/>
        </w:rPr>
      </w:pPr>
      <w:r w:rsidDel="00000000" w:rsidR="00000000" w:rsidRPr="00000000">
        <w:rPr>
          <w:rtl w:val="0"/>
        </w:rPr>
      </w:r>
    </w:p>
    <w:tbl>
      <w:tblPr>
        <w:tblStyle w:val="Table3"/>
        <w:tblW w:w="13759.999999999998" w:type="dxa"/>
        <w:jc w:val="left"/>
        <w:tblInd w:w="1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16"/>
        <w:gridCol w:w="2268"/>
        <w:gridCol w:w="2126"/>
        <w:gridCol w:w="2107"/>
        <w:gridCol w:w="1579"/>
        <w:gridCol w:w="2410"/>
        <w:gridCol w:w="688"/>
        <w:gridCol w:w="1466"/>
        <w:tblGridChange w:id="0">
          <w:tblGrid>
            <w:gridCol w:w="1116"/>
            <w:gridCol w:w="2268"/>
            <w:gridCol w:w="2126"/>
            <w:gridCol w:w="2107"/>
            <w:gridCol w:w="1579"/>
            <w:gridCol w:w="2410"/>
            <w:gridCol w:w="688"/>
            <w:gridCol w:w="1466"/>
          </w:tblGrid>
        </w:tblGridChange>
      </w:tblGrid>
      <w:tr>
        <w:trPr>
          <w:cantSplit w:val="0"/>
          <w:trHeight w:val="840" w:hRule="atLeast"/>
          <w:tblHeader w:val="0"/>
        </w:trPr>
        <w:tc>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Minggu Ke/</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4"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Waktu</w:t>
            </w:r>
          </w:p>
        </w:tc>
        <w:tc>
          <w:tcPr>
            <w:tcBorders>
              <w:right w:color="000000" w:space="0" w:sz="4" w:val="single"/>
            </w:tcBorders>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2" w:lineRule="auto"/>
              <w:ind w:left="142" w:right="0" w:firstLine="3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Sub CPMK (Kemampuan akhir yang direncanakan)</w:t>
            </w:r>
          </w:p>
        </w:tc>
        <w:tc>
          <w:tcPr>
            <w:tcBorders>
              <w:lef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Materi  pembelajaran</w:t>
            </w:r>
          </w:p>
        </w:tc>
        <w:tc>
          <w:tcPr>
            <w:tcBorders>
              <w:right w:color="000000" w:space="0" w:sz="4" w:val="single"/>
            </w:tcBorders>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16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Bentuk dan Metode Pembelajaran</w:t>
            </w:r>
          </w:p>
        </w:tc>
        <w:tc>
          <w:tcPr>
            <w:tcBorders>
              <w:left w:color="000000" w:space="0" w:sz="4" w:val="single"/>
              <w:right w:color="000000" w:space="0" w:sz="4" w:val="single"/>
            </w:tcBorders>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5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Estimasi Waktu</w:t>
            </w:r>
          </w:p>
        </w:tc>
        <w:tc>
          <w:tcPr>
            <w:tcBorders>
              <w:left w:color="000000" w:space="0" w:sz="4" w:val="single"/>
            </w:tcBorders>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Pengalaman Belajar Mahasiswa</w:t>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Bobot</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4" w:right="1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w:t>
            </w:r>
          </w:p>
        </w:tc>
        <w:tc>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Dosen pengajar</w:t>
            </w:r>
          </w:p>
        </w:tc>
      </w:tr>
      <w:tr>
        <w:trPr>
          <w:cantSplit w:val="0"/>
          <w:trHeight w:val="287" w:hRule="atLeast"/>
          <w:tblHeader w:val="0"/>
        </w:trPr>
        <w:tc>
          <w:tcPr>
            <w:tcBorders>
              <w:bottom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left w:color="000000" w:space="0" w:sz="4" w:val="single"/>
            </w:tcBorders>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right w:color="000000" w:space="0" w:sz="4" w:val="single"/>
            </w:tcBorders>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left w:color="000000" w:space="0" w:sz="4" w:val="single"/>
              <w:right w:color="000000" w:space="0" w:sz="4" w:val="single"/>
            </w:tcBorders>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1" w:right="2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left w:color="000000" w:space="0" w:sz="4" w:val="single"/>
            </w:tcBorders>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7" w:right="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54"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46" w:right="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r>
      <w:tr>
        <w:trPr>
          <w:cantSplit w:val="0"/>
          <w:trHeight w:val="27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right w:color="000000" w:space="0" w:sz="4" w:val="single"/>
            </w:tcBorders>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4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dapat mengetahui dan mampu menjelaskan Pemantapan Mutu Internal (PMI)</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9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Kontrak perkuliahan</w:t>
            </w:r>
          </w:p>
          <w:p w:rsidR="00000000" w:rsidDel="00000000" w:rsidP="00000000" w:rsidRDefault="00000000" w:rsidRPr="00000000" w14:paraId="0000009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dan Tujuan PMI (pemantapan Mutu internal)</w:t>
            </w:r>
          </w:p>
          <w:p w:rsidR="00000000" w:rsidDel="00000000" w:rsidP="00000000" w:rsidRDefault="00000000" w:rsidRPr="00000000" w14:paraId="0000009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Komponen penting Pemantapan Mutu Internal (PMI)</w:t>
            </w:r>
          </w:p>
          <w:p w:rsidR="00000000" w:rsidDel="00000000" w:rsidP="00000000" w:rsidRDefault="00000000" w:rsidRPr="00000000" w14:paraId="0000009A">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Jenis kontrol internal (kontrol normal,abnormal) </w:t>
              <w:br w:type="textWrapping"/>
            </w:r>
          </w:p>
        </w:tc>
        <w:tc>
          <w:tcPr>
            <w:tcBorders>
              <w:right w:color="000000" w:space="0" w:sz="4"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4"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Ceramah,dan diskusi kelompok,praktek laboratorium </w:t>
            </w:r>
          </w:p>
        </w:tc>
        <w:tc>
          <w:tcPr>
            <w:tcBorders>
              <w:left w:color="000000" w:space="0" w:sz="4" w:val="single"/>
              <w:right w:color="000000" w:space="0" w:sz="4"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704"/>
              </w:tabs>
              <w:spacing w:after="0" w:before="16" w:line="244" w:lineRule="auto"/>
              <w:ind w:left="0" w:right="1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left w:color="000000" w:space="0" w:sz="4" w:val="single"/>
            </w:tcBorders>
          </w:tcPr>
          <w:p w:rsidR="00000000" w:rsidDel="00000000" w:rsidP="00000000" w:rsidRDefault="00000000" w:rsidRPr="00000000" w14:paraId="0000009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7" w:line="242" w:lineRule="auto"/>
              <w:ind w:left="430" w:right="149"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Pemantapan Mutu Internal (PMI)</w:t>
            </w:r>
          </w:p>
          <w:p w:rsidR="00000000" w:rsidDel="00000000" w:rsidP="00000000" w:rsidRDefault="00000000" w:rsidRPr="00000000" w14:paraId="0000009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5" w:line="256"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 </w:t>
            </w:r>
          </w:p>
          <w:p w:rsidR="00000000" w:rsidDel="00000000" w:rsidP="00000000" w:rsidRDefault="00000000" w:rsidRPr="00000000" w14:paraId="000000A0">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5" w:line="256"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1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95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tcBorders>
              <w:right w:color="000000" w:space="0" w:sz="4"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4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menjelaskan dan memahami Pemantapan Mutu Internal Bidang Kimia Klinik</w:t>
            </w:r>
          </w:p>
          <w:p w:rsidR="00000000" w:rsidDel="00000000" w:rsidP="00000000" w:rsidRDefault="00000000" w:rsidRPr="00000000" w14:paraId="000000A6">
            <w:pPr>
              <w:ind w:left="141" w:firstLine="0"/>
              <w:rPr>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p>
        </w:tc>
        <w:tc>
          <w:tcPr>
            <w:tcBorders>
              <w:left w:color="000000" w:space="0" w:sz="4" w:val="single"/>
            </w:tcBorders>
          </w:tcPr>
          <w:p w:rsidR="00000000" w:rsidDel="00000000" w:rsidP="00000000" w:rsidRDefault="00000000" w:rsidRPr="00000000" w14:paraId="000000A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Pengenalan Pemantapan Mutu internal Bidang Kimia Klinik</w:t>
            </w:r>
          </w:p>
          <w:p w:rsidR="00000000" w:rsidDel="00000000" w:rsidP="00000000" w:rsidRDefault="00000000" w:rsidRPr="00000000" w14:paraId="000000A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Pra analitik, Analitik,Pasca Analitik</w:t>
            </w:r>
          </w:p>
          <w:p w:rsidR="00000000" w:rsidDel="00000000" w:rsidP="00000000" w:rsidRDefault="00000000" w:rsidRPr="00000000" w14:paraId="000000A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Pemantapan Mutu internal Bidang Kimia Klinik</w:t>
            </w:r>
          </w:p>
        </w:tc>
        <w:tc>
          <w:tcPr>
            <w:tcBorders>
              <w:right w:color="000000" w:space="0" w:sz="4" w:val="single"/>
            </w:tcBorders>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2" w:lineRule="auto"/>
              <w:ind w:left="71" w:right="21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Ceramah,simulasi,diskusi kelompok, praktek laboratorium</w:t>
            </w:r>
          </w:p>
        </w:tc>
        <w:tc>
          <w:tcPr>
            <w:tcBorders>
              <w:left w:color="000000" w:space="0" w:sz="4" w:val="single"/>
              <w:right w:color="000000" w:space="0" w:sz="4" w:val="single"/>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br w:type="textWrapping"/>
              <w:t xml:space="preserve"> 2 x 170 menit</w:t>
            </w:r>
          </w:p>
        </w:tc>
        <w:tc>
          <w:tcPr>
            <w:tcBorders>
              <w:left w:color="000000" w:space="0" w:sz="4" w:val="single"/>
            </w:tcBorders>
          </w:tcPr>
          <w:p w:rsidR="00000000" w:rsidDel="00000000" w:rsidP="00000000" w:rsidRDefault="00000000" w:rsidRPr="00000000" w14:paraId="000000A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38"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Mutu internal Bidang Kimia Klinik</w:t>
            </w:r>
          </w:p>
          <w:p w:rsidR="00000000" w:rsidDel="00000000" w:rsidP="00000000" w:rsidRDefault="00000000" w:rsidRPr="00000000" w14:paraId="000000AE">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38"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PPT</w:t>
            </w:r>
          </w:p>
          <w:p w:rsidR="00000000" w:rsidDel="00000000" w:rsidP="00000000" w:rsidRDefault="00000000" w:rsidRPr="00000000" w14:paraId="000000A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32" w:right="128"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Praktikum</w:t>
            </w:r>
          </w:p>
          <w:p w:rsidR="00000000" w:rsidDel="00000000" w:rsidP="00000000" w:rsidRDefault="00000000" w:rsidRPr="00000000" w14:paraId="000000B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432" w:right="128" w:hanging="28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1" w:lineRule="auto"/>
              <w:ind w:left="432" w:right="24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54" w:right="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46" w:right="1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bl>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340" w:left="992" w:right="566" w:header="720" w:footer="720"/>
        </w:sectPr>
      </w:pPr>
      <w:r w:rsidDel="00000000" w:rsidR="00000000" w:rsidRPr="00000000">
        <w:rPr>
          <w:rtl w:val="0"/>
        </w:rPr>
      </w:r>
    </w:p>
    <w:p w:rsidR="00000000" w:rsidDel="00000000" w:rsidP="00000000" w:rsidRDefault="00000000" w:rsidRPr="00000000" w14:paraId="000000B5">
      <w:pPr>
        <w:spacing w:before="5" w:lineRule="auto"/>
        <w:rPr>
          <w:b w:val="1"/>
          <w:sz w:val="2"/>
          <w:szCs w:val="2"/>
        </w:rPr>
      </w:pPr>
      <w:r w:rsidDel="00000000" w:rsidR="00000000" w:rsidRPr="00000000">
        <w:rPr>
          <w:rtl w:val="0"/>
        </w:rPr>
      </w:r>
    </w:p>
    <w:tbl>
      <w:tblPr>
        <w:tblStyle w:val="Table4"/>
        <w:tblW w:w="13737.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21"/>
        <w:gridCol w:w="2410"/>
        <w:gridCol w:w="1984"/>
        <w:gridCol w:w="2127"/>
        <w:gridCol w:w="1559"/>
        <w:gridCol w:w="2410"/>
        <w:gridCol w:w="1134"/>
        <w:gridCol w:w="992"/>
        <w:tblGridChange w:id="0">
          <w:tblGrid>
            <w:gridCol w:w="1121"/>
            <w:gridCol w:w="2410"/>
            <w:gridCol w:w="1984"/>
            <w:gridCol w:w="2127"/>
            <w:gridCol w:w="1559"/>
            <w:gridCol w:w="2410"/>
            <w:gridCol w:w="1134"/>
            <w:gridCol w:w="992"/>
          </w:tblGrid>
        </w:tblGridChange>
      </w:tblGrid>
      <w:tr>
        <w:trPr>
          <w:cantSplit w:val="0"/>
          <w:trHeight w:val="4477" w:hRule="atLeast"/>
          <w:tblHeader w:val="0"/>
        </w:trPr>
        <w:tc>
          <w:tcP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B7">
            <w:pPr>
              <w:tabs>
                <w:tab w:val="center" w:leader="none" w:pos="292"/>
                <w:tab w:val="center" w:leader="none" w:pos="737"/>
              </w:tabs>
              <w:ind w:left="150" w:firstLine="0"/>
              <w:rPr>
                <w:sz w:val="24"/>
                <w:szCs w:val="24"/>
              </w:rPr>
            </w:pPr>
            <w:r w:rsidDel="00000000" w:rsidR="00000000" w:rsidRPr="00000000">
              <w:rPr>
                <w:sz w:val="24"/>
                <w:szCs w:val="24"/>
                <w:rtl w:val="0"/>
              </w:rPr>
              <w:t xml:space="preserve">Mahasiswa Mampu </w:t>
            </w:r>
          </w:p>
          <w:p w:rsidR="00000000" w:rsidDel="00000000" w:rsidP="00000000" w:rsidRDefault="00000000" w:rsidRPr="00000000" w14:paraId="000000B8">
            <w:pPr>
              <w:tabs>
                <w:tab w:val="center" w:leader="none" w:pos="292"/>
              </w:tabs>
              <w:ind w:left="150" w:firstLine="0"/>
              <w:rPr>
                <w:sz w:val="24"/>
                <w:szCs w:val="24"/>
              </w:rPr>
            </w:pPr>
            <w:r w:rsidDel="00000000" w:rsidR="00000000" w:rsidRPr="00000000">
              <w:rPr>
                <w:sz w:val="24"/>
                <w:szCs w:val="24"/>
                <w:rtl w:val="0"/>
              </w:rPr>
              <w:t xml:space="preserve">menjelaskan dan memahami Pemantapan Mutu Internal Bidang Urinalisis</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B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Pengenalan Pemantapan Mutu internal Bidang Urinalisis</w:t>
            </w:r>
          </w:p>
          <w:p w:rsidR="00000000" w:rsidDel="00000000" w:rsidP="00000000" w:rsidRDefault="00000000" w:rsidRPr="00000000" w14:paraId="000000BB">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Pra analitik, Analitik,Pasca Analitik</w:t>
            </w:r>
          </w:p>
          <w:p w:rsidR="00000000" w:rsidDel="00000000" w:rsidP="00000000" w:rsidRDefault="00000000" w:rsidRPr="00000000" w14:paraId="000000BC">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Pemantapan Mutu internal Bidang Urinalisis</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C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38"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Pemantapan Mutu internal Bidang Urinalisis</w:t>
            </w:r>
          </w:p>
          <w:p w:rsidR="00000000" w:rsidDel="00000000" w:rsidP="00000000" w:rsidRDefault="00000000" w:rsidRPr="00000000" w14:paraId="000000C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38"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w:t>
            </w:r>
          </w:p>
          <w:p w:rsidR="00000000" w:rsidDel="00000000" w:rsidP="00000000" w:rsidRDefault="00000000" w:rsidRPr="00000000" w14:paraId="000000C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38"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Laporan paktikum</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8" w:lineRule="auto"/>
              <w:ind w:left="4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5" w:line="256" w:lineRule="auto"/>
              <w:ind w:left="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4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menjelaskan dan memahami Pemantapan Mutu Internal Bidang Hematologi</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CB">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Pengenalan Pemantapan Mutu internal Bidang Urinalisis</w:t>
            </w:r>
          </w:p>
          <w:p w:rsidR="00000000" w:rsidDel="00000000" w:rsidP="00000000" w:rsidRDefault="00000000" w:rsidRPr="00000000" w14:paraId="000000C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 Pra analitik, Analitik,Pasca Analitik</w:t>
            </w:r>
          </w:p>
          <w:p w:rsidR="00000000" w:rsidDel="00000000" w:rsidP="00000000" w:rsidRDefault="00000000" w:rsidRPr="00000000" w14:paraId="000000C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Bahan Kontrol kualitas</w:t>
            </w:r>
          </w:p>
          <w:p w:rsidR="00000000" w:rsidDel="00000000" w:rsidP="00000000" w:rsidRDefault="00000000" w:rsidRPr="00000000" w14:paraId="000000C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38"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Pemantapan Mutu internal Bidang Urinalisis</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D2">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7" w:line="242" w:lineRule="auto"/>
              <w:ind w:left="430" w:right="149"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Pemantapan Mutu Internal Bidang Hematologi</w:t>
            </w:r>
          </w:p>
          <w:p w:rsidR="00000000" w:rsidDel="00000000" w:rsidP="00000000" w:rsidRDefault="00000000" w:rsidRPr="00000000" w14:paraId="000000D3">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7" w:line="242" w:lineRule="auto"/>
              <w:ind w:left="430" w:right="149"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Mandiri</w:t>
            </w:r>
          </w:p>
          <w:p w:rsidR="00000000" w:rsidDel="00000000" w:rsidP="00000000" w:rsidRDefault="00000000" w:rsidRPr="00000000" w14:paraId="000000D4">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7" w:line="242" w:lineRule="auto"/>
              <w:ind w:left="430" w:right="149"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Jurnal Praktikum</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D8">
            <w:pPr>
              <w:ind w:left="150" w:firstLine="0"/>
              <w:rPr>
                <w:sz w:val="24"/>
                <w:szCs w:val="24"/>
              </w:rPr>
            </w:pPr>
            <w:r w:rsidDel="00000000" w:rsidR="00000000" w:rsidRPr="00000000">
              <w:rPr>
                <w:sz w:val="24"/>
                <w:szCs w:val="24"/>
                <w:rtl w:val="0"/>
              </w:rPr>
              <w:t xml:space="preserve">Mahasiswa mampu menjelaskan dan memahami Pemantapan Mutu Internal Bidang Mikrobiologi</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D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w:t>
            </w:r>
          </w:p>
          <w:p w:rsidR="00000000" w:rsidDel="00000000" w:rsidP="00000000" w:rsidRDefault="00000000" w:rsidRPr="00000000" w14:paraId="000000D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alat</w:t>
            </w:r>
          </w:p>
          <w:p w:rsidR="00000000" w:rsidDel="00000000" w:rsidP="00000000" w:rsidRDefault="00000000" w:rsidRPr="00000000" w14:paraId="000000D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reagensia</w:t>
            </w:r>
          </w:p>
          <w:p w:rsidR="00000000" w:rsidDel="00000000" w:rsidP="00000000" w:rsidRDefault="00000000" w:rsidRPr="00000000" w14:paraId="000000D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Pengendalian mutu media</w:t>
            </w:r>
          </w:p>
          <w:p w:rsidR="00000000" w:rsidDel="00000000" w:rsidP="00000000" w:rsidRDefault="00000000" w:rsidRPr="00000000" w14:paraId="000000D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Pengendalian mutu sistem idenrtifikasi</w:t>
            </w:r>
          </w:p>
          <w:p w:rsidR="00000000" w:rsidDel="00000000" w:rsidP="00000000" w:rsidRDefault="00000000" w:rsidRPr="00000000" w14:paraId="000000D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20" w:before="0" w:line="240" w:lineRule="auto"/>
              <w:ind w:left="404"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Pemantapan mutu Laboratorium Mikrokopis Malaria</w:t>
            </w:r>
          </w:p>
          <w:p w:rsidR="00000000" w:rsidDel="00000000" w:rsidP="00000000" w:rsidRDefault="00000000" w:rsidRPr="00000000" w14:paraId="000000E0">
            <w:pPr>
              <w:spacing w:after="20" w:lineRule="auto"/>
              <w:ind w:left="44" w:firstLine="0"/>
              <w:rPr>
                <w:sz w:val="24"/>
                <w:szCs w:val="24"/>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E4">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Pemantapan Mutu Internal Bidang Mikrobiologi</w:t>
            </w:r>
          </w:p>
          <w:p w:rsidR="00000000" w:rsidDel="00000000" w:rsidP="00000000" w:rsidRDefault="00000000" w:rsidRPr="00000000" w14:paraId="000000E5">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Jurnal praktikum</w:t>
            </w:r>
          </w:p>
          <w:p w:rsidR="00000000" w:rsidDel="00000000" w:rsidP="00000000" w:rsidRDefault="00000000" w:rsidRPr="00000000" w14:paraId="000000E6">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2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409" w:hRule="atLeast"/>
          <w:tblHeader w:val="0"/>
        </w:trPr>
        <w:tc>
          <w:tcP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0EB">
            <w:pPr>
              <w:ind w:left="150" w:firstLine="0"/>
              <w:rPr>
                <w:sz w:val="24"/>
                <w:szCs w:val="24"/>
              </w:rPr>
            </w:pPr>
            <w:r w:rsidDel="00000000" w:rsidR="00000000" w:rsidRPr="00000000">
              <w:rPr>
                <w:sz w:val="24"/>
                <w:szCs w:val="24"/>
                <w:rtl w:val="0"/>
              </w:rPr>
              <w:t xml:space="preserve">Mahasiswa mampu menjelaskan dan memahami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Pemantapan Mutu Internal Bidang Imunoserologi </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E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w:t>
            </w:r>
          </w:p>
          <w:p w:rsidR="00000000" w:rsidDel="00000000" w:rsidP="00000000" w:rsidRDefault="00000000" w:rsidRPr="00000000" w14:paraId="000000E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Pengenalan Pemantapan Mutu Internal Bidang Imunoserologi</w:t>
            </w:r>
          </w:p>
          <w:p w:rsidR="00000000" w:rsidDel="00000000" w:rsidP="00000000" w:rsidRDefault="00000000" w:rsidRPr="00000000" w14:paraId="000000E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Pemantapan Mutu Internal Bidang Imunoserologi (Uji Kualitas Reagen, Pemantapan Mutu Internal Imunoserologi Kualitatif, Pemantapan Mutu Internal Imunoserologi kuantitatif)</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Praktikum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0F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Pemantapan Mutu Internal Imunoserologi</w:t>
            </w:r>
          </w:p>
          <w:p w:rsidR="00000000" w:rsidDel="00000000" w:rsidP="00000000" w:rsidRDefault="00000000" w:rsidRPr="00000000" w14:paraId="000000F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Jurnal</w:t>
            </w:r>
          </w:p>
          <w:p w:rsidR="00000000" w:rsidDel="00000000" w:rsidP="00000000" w:rsidRDefault="00000000" w:rsidRPr="00000000" w14:paraId="000000F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948" w:hRule="atLeast"/>
          <w:tblHeader w:val="0"/>
        </w:trPr>
        <w:tc>
          <w:tcPr>
            <w:tcBorders>
              <w:bottom w:color="000000" w:space="0" w:sz="4" w:val="single"/>
            </w:tcBorders>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p>
        </w:tc>
        <w:tc>
          <w:tcPr>
            <w:tcBorders>
              <w:top w:color="000000" w:space="0" w:sz="8" w:val="single"/>
              <w:bottom w:color="000000" w:space="0" w:sz="8" w:val="single"/>
              <w:right w:color="000000" w:space="0" w:sz="0" w:val="nil"/>
            </w:tcBorders>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8" w:val="single"/>
              <w:right w:color="000000" w:space="0" w:sz="0" w:val="nil"/>
            </w:tcBorders>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UTS</w:t>
            </w:r>
          </w:p>
        </w:tc>
        <w:tc>
          <w:tcPr>
            <w:tcBorders>
              <w:top w:color="000000" w:space="0" w:sz="8" w:val="single"/>
              <w:left w:color="000000" w:space="0" w:sz="0" w:val="nil"/>
              <w:bottom w:color="000000" w:space="0" w:sz="8" w:val="single"/>
              <w:right w:color="000000" w:space="0" w:sz="4" w:val="single"/>
            </w:tcBorders>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SESE</w:t>
            </w:r>
          </w:p>
        </w:tc>
        <w:tc>
          <w:tcPr>
            <w:tcBorders>
              <w:top w:color="000000" w:space="0" w:sz="8" w:val="single"/>
              <w:left w:color="000000" w:space="0" w:sz="4" w:val="single"/>
              <w:bottom w:color="000000" w:space="0" w:sz="8" w:val="single"/>
              <w:right w:color="000000" w:space="0" w:sz="0" w:val="nil"/>
            </w:tcBorders>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56"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SES</w:t>
            </w:r>
          </w:p>
        </w:tc>
        <w:tc>
          <w:tcPr>
            <w:tcBorders>
              <w:top w:color="000000" w:space="0" w:sz="8" w:val="single"/>
              <w:left w:color="000000" w:space="0" w:sz="0" w:val="nil"/>
              <w:bottom w:color="000000" w:space="0" w:sz="8" w:val="single"/>
              <w:right w:color="000000" w:space="0" w:sz="0" w:val="nil"/>
            </w:tcBorders>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0" w:val="nil"/>
              <w:bottom w:color="000000" w:space="0" w:sz="8" w:val="single"/>
              <w:right w:color="000000" w:space="0" w:sz="4" w:val="single"/>
            </w:tcBorders>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1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01">
      <w:pPr>
        <w:spacing w:before="5" w:lineRule="auto"/>
        <w:rPr>
          <w:b w:val="1"/>
          <w:sz w:val="2"/>
          <w:szCs w:val="2"/>
        </w:rPr>
      </w:pPr>
      <w:r w:rsidDel="00000000" w:rsidR="00000000" w:rsidRPr="00000000">
        <w:rPr>
          <w:rtl w:val="0"/>
        </w:rPr>
      </w:r>
    </w:p>
    <w:p w:rsidR="00000000" w:rsidDel="00000000" w:rsidP="00000000" w:rsidRDefault="00000000" w:rsidRPr="00000000" w14:paraId="00000102">
      <w:pPr>
        <w:spacing w:before="5" w:lineRule="auto"/>
        <w:rPr>
          <w:b w:val="1"/>
          <w:sz w:val="2"/>
          <w:szCs w:val="2"/>
        </w:rPr>
      </w:pPr>
      <w:r w:rsidDel="00000000" w:rsidR="00000000" w:rsidRPr="00000000">
        <w:rPr>
          <w:rtl w:val="0"/>
        </w:rPr>
      </w:r>
    </w:p>
    <w:p w:rsidR="00000000" w:rsidDel="00000000" w:rsidP="00000000" w:rsidRDefault="00000000" w:rsidRPr="00000000" w14:paraId="00000103">
      <w:pPr>
        <w:spacing w:before="5" w:lineRule="auto"/>
        <w:rPr>
          <w:b w:val="1"/>
          <w:sz w:val="2"/>
          <w:szCs w:val="2"/>
        </w:rPr>
      </w:pPr>
      <w:r w:rsidDel="00000000" w:rsidR="00000000" w:rsidRPr="00000000">
        <w:rPr>
          <w:b w:val="1"/>
          <w:sz w:val="2"/>
          <w:szCs w:val="2"/>
          <w:rtl w:val="0"/>
        </w:rPr>
        <w:t xml:space="preserve">C</w:t>
      </w:r>
    </w:p>
    <w:p w:rsidR="00000000" w:rsidDel="00000000" w:rsidP="00000000" w:rsidRDefault="00000000" w:rsidRPr="00000000" w14:paraId="00000104">
      <w:pPr>
        <w:spacing w:before="5" w:lineRule="auto"/>
        <w:rPr>
          <w:b w:val="1"/>
          <w:sz w:val="2"/>
          <w:szCs w:val="2"/>
        </w:rPr>
      </w:pPr>
      <w:r w:rsidDel="00000000" w:rsidR="00000000" w:rsidRPr="00000000">
        <w:rPr>
          <w:rtl w:val="0"/>
        </w:rPr>
      </w:r>
    </w:p>
    <w:p w:rsidR="00000000" w:rsidDel="00000000" w:rsidP="00000000" w:rsidRDefault="00000000" w:rsidRPr="00000000" w14:paraId="00000105">
      <w:pPr>
        <w:spacing w:before="5" w:lineRule="auto"/>
        <w:rPr>
          <w:b w:val="1"/>
          <w:sz w:val="2"/>
          <w:szCs w:val="2"/>
        </w:rPr>
      </w:pPr>
      <w:r w:rsidDel="00000000" w:rsidR="00000000" w:rsidRPr="00000000">
        <w:rPr>
          <w:rtl w:val="0"/>
        </w:rPr>
      </w:r>
    </w:p>
    <w:p w:rsidR="00000000" w:rsidDel="00000000" w:rsidP="00000000" w:rsidRDefault="00000000" w:rsidRPr="00000000" w14:paraId="00000106">
      <w:pPr>
        <w:spacing w:before="5" w:lineRule="auto"/>
        <w:rPr>
          <w:b w:val="1"/>
          <w:sz w:val="2"/>
          <w:szCs w:val="2"/>
        </w:rPr>
      </w:pPr>
      <w:r w:rsidDel="00000000" w:rsidR="00000000" w:rsidRPr="00000000">
        <w:rPr>
          <w:rtl w:val="0"/>
        </w:rPr>
      </w:r>
    </w:p>
    <w:tbl>
      <w:tblPr>
        <w:tblStyle w:val="Table5"/>
        <w:tblW w:w="13737.0" w:type="dxa"/>
        <w:jc w:val="left"/>
        <w:tblInd w:w="1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63"/>
        <w:gridCol w:w="2126"/>
        <w:gridCol w:w="2126"/>
        <w:gridCol w:w="2127"/>
        <w:gridCol w:w="1559"/>
        <w:gridCol w:w="2410"/>
        <w:gridCol w:w="1134"/>
        <w:gridCol w:w="992"/>
        <w:tblGridChange w:id="0">
          <w:tblGrid>
            <w:gridCol w:w="1263"/>
            <w:gridCol w:w="2126"/>
            <w:gridCol w:w="2126"/>
            <w:gridCol w:w="2127"/>
            <w:gridCol w:w="1559"/>
            <w:gridCol w:w="2410"/>
            <w:gridCol w:w="1134"/>
            <w:gridCol w:w="992"/>
          </w:tblGrid>
        </w:tblGridChange>
      </w:tblGrid>
      <w:tr>
        <w:trPr>
          <w:cantSplit w:val="0"/>
          <w:trHeight w:val="1396" w:hRule="atLeast"/>
          <w:tblHeader w:val="0"/>
        </w:trPr>
        <w:tc>
          <w:tcPr>
            <w:vAlign w:val="center"/>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4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menjelaskan dan memahami Kelayakan hasil proses Pemantapan Mutu Internal (PMI)</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w:t>
            </w:r>
          </w:p>
          <w:p w:rsidR="00000000" w:rsidDel="00000000" w:rsidP="00000000" w:rsidRDefault="00000000" w:rsidRPr="00000000" w14:paraId="000001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Aspek aspek penilaian kelayakan Hasil PMI</w:t>
            </w:r>
          </w:p>
          <w:p w:rsidR="00000000" w:rsidDel="00000000" w:rsidP="00000000" w:rsidRDefault="00000000" w:rsidRPr="00000000" w14:paraId="000001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16" w:before="0"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Tahapan penilaian kelayakan</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 </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1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7" w:line="242" w:lineRule="auto"/>
              <w:ind w:left="288" w:right="149"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Kelayakan hasil proses Pemantapan Mutu Internal (PMI)</w:t>
            </w:r>
          </w:p>
          <w:p w:rsidR="00000000" w:rsidDel="00000000" w:rsidP="00000000" w:rsidRDefault="00000000" w:rsidRPr="00000000" w14:paraId="000001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Kuis</w:t>
            </w:r>
          </w:p>
          <w:p w:rsidR="00000000" w:rsidDel="00000000" w:rsidP="00000000" w:rsidRDefault="00000000" w:rsidRPr="00000000" w14:paraId="000001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5" w:line="256" w:lineRule="auto"/>
              <w:ind w:left="28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Jurnal praktikum</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2" w:lineRule="auto"/>
              <w:ind w:left="0" w:right="14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Mahasiswa mampu menjelaskan dan memahami Pengendalian Mutu Eksternal (PME)</w:t>
            </w:r>
          </w:p>
          <w:p w:rsidR="00000000" w:rsidDel="00000000" w:rsidP="00000000" w:rsidRDefault="00000000" w:rsidRPr="00000000" w14:paraId="00000117">
            <w:pPr>
              <w:spacing w:after="112" w:lineRule="auto"/>
              <w:ind w:left="360" w:firstLine="0"/>
              <w:rPr>
                <w:sz w:val="24"/>
                <w:szCs w:val="24"/>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18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19">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2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w:t>
            </w:r>
          </w:p>
          <w:p w:rsidR="00000000" w:rsidDel="00000000" w:rsidP="00000000" w:rsidRDefault="00000000" w:rsidRPr="00000000" w14:paraId="0000011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42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Pengenalan Pemantapan Mutu Eksternal (PME)</w:t>
            </w:r>
          </w:p>
          <w:p w:rsidR="00000000" w:rsidDel="00000000" w:rsidP="00000000" w:rsidRDefault="00000000" w:rsidRPr="00000000" w14:paraId="0000011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16" w:before="0" w:line="240" w:lineRule="auto"/>
              <w:ind w:left="424"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Penerapan Pengendalian Mutu Eksternal (PME)</w:t>
            </w:r>
          </w:p>
          <w:p w:rsidR="00000000" w:rsidDel="00000000" w:rsidP="00000000" w:rsidRDefault="00000000" w:rsidRPr="00000000" w14:paraId="0000011C">
            <w:pPr>
              <w:spacing w:after="16" w:lineRule="auto"/>
              <w:rPr>
                <w:sz w:val="24"/>
                <w:szCs w:val="24"/>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16" w:before="0" w:line="240" w:lineRule="auto"/>
              <w:ind w:left="42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21">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7" w:line="242" w:lineRule="auto"/>
              <w:ind w:left="430" w:right="149"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Pengendalian Mutu Eksternal (PME)</w:t>
            </w:r>
          </w:p>
          <w:p w:rsidR="00000000" w:rsidDel="00000000" w:rsidP="00000000" w:rsidRDefault="00000000" w:rsidRPr="00000000" w14:paraId="0000012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PPT</w:t>
            </w:r>
          </w:p>
          <w:p w:rsidR="00000000" w:rsidDel="00000000" w:rsidP="00000000" w:rsidRDefault="00000000" w:rsidRPr="00000000" w14:paraId="00000123">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16"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Jurnal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27">
            <w:pPr>
              <w:spacing w:after="2" w:lineRule="auto"/>
              <w:rPr>
                <w:sz w:val="24"/>
                <w:szCs w:val="24"/>
              </w:rPr>
            </w:pPr>
            <w:r w:rsidDel="00000000" w:rsidR="00000000" w:rsidRPr="00000000">
              <w:rPr>
                <w:sz w:val="24"/>
                <w:szCs w:val="24"/>
                <w:rtl w:val="0"/>
              </w:rPr>
              <w:t xml:space="preserve">Mahasiswa mampu menjelaskan dan memahami Penyimpangan hasil pemeriksaan</w:t>
            </w:r>
          </w:p>
          <w:p w:rsidR="00000000" w:rsidDel="00000000" w:rsidP="00000000" w:rsidRDefault="00000000" w:rsidRPr="00000000" w14:paraId="00000128">
            <w:pPr>
              <w:ind w:left="360" w:firstLine="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w:t>
            </w:r>
          </w:p>
          <w:p w:rsidR="00000000" w:rsidDel="00000000" w:rsidP="00000000" w:rsidRDefault="00000000" w:rsidRPr="00000000" w14:paraId="000001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Klasifikasi penyimpangan</w:t>
            </w:r>
          </w:p>
          <w:p w:rsidR="00000000" w:rsidDel="00000000" w:rsidP="00000000" w:rsidRDefault="00000000" w:rsidRPr="00000000" w14:paraId="000001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Statistik keslahan ( Analitik , Radom)</w:t>
            </w:r>
          </w:p>
          <w:p w:rsidR="00000000" w:rsidDel="00000000" w:rsidP="00000000" w:rsidRDefault="00000000" w:rsidRPr="00000000" w14:paraId="000001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16" w:line="240" w:lineRule="auto"/>
              <w:ind w:left="42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Strategi pengendalian kesalahan</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4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3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430"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Penyimpangan hasil pemeriksaan</w:t>
            </w:r>
          </w:p>
          <w:p w:rsidR="00000000" w:rsidDel="00000000" w:rsidP="00000000" w:rsidRDefault="00000000" w:rsidRPr="00000000" w14:paraId="00000132">
            <w:pPr>
              <w:widowControl w:val="1"/>
              <w:numPr>
                <w:ilvl w:val="0"/>
                <w:numId w:val="18"/>
              </w:numPr>
              <w:ind w:left="290" w:right="128" w:hanging="141"/>
              <w:jc w:val="both"/>
              <w:rPr/>
            </w:pPr>
            <w:r w:rsidDel="00000000" w:rsidR="00000000" w:rsidRPr="00000000">
              <w:rPr>
                <w:rtl w:val="0"/>
              </w:rPr>
              <w:t xml:space="preserve">Kuis </w:t>
            </w:r>
          </w:p>
          <w:p w:rsidR="00000000" w:rsidDel="00000000" w:rsidP="00000000" w:rsidRDefault="00000000" w:rsidRPr="00000000" w14:paraId="00000133">
            <w:pPr>
              <w:widowControl w:val="1"/>
              <w:numPr>
                <w:ilvl w:val="0"/>
                <w:numId w:val="18"/>
              </w:numPr>
              <w:ind w:left="290" w:right="128" w:hanging="141"/>
              <w:jc w:val="both"/>
              <w:rPr/>
            </w:pPr>
            <w:r w:rsidDel="00000000" w:rsidR="00000000" w:rsidRPr="00000000">
              <w:rPr>
                <w:rtl w:val="0"/>
              </w:rPr>
              <w:t xml:space="preserve">jurnal</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37">
            <w:pPr>
              <w:widowControl w:val="1"/>
              <w:rPr>
                <w:sz w:val="24"/>
                <w:szCs w:val="24"/>
              </w:rPr>
            </w:pPr>
            <w:r w:rsidDel="00000000" w:rsidR="00000000" w:rsidRPr="00000000">
              <w:rPr>
                <w:sz w:val="24"/>
                <w:szCs w:val="24"/>
                <w:rtl w:val="0"/>
              </w:rPr>
              <w:t xml:space="preserve">Mahasiswa mampu menjelaskan dan memahami Ketidakpastian Pengukuran</w:t>
            </w:r>
          </w:p>
          <w:p w:rsidR="00000000" w:rsidDel="00000000" w:rsidP="00000000" w:rsidRDefault="00000000" w:rsidRPr="00000000" w14:paraId="00000138">
            <w:pPr>
              <w:ind w:left="282" w:firstLine="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3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w:t>
            </w:r>
          </w:p>
          <w:p w:rsidR="00000000" w:rsidDel="00000000" w:rsidP="00000000" w:rsidRDefault="00000000" w:rsidRPr="00000000" w14:paraId="0000013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Sumber ketidakpastian pengukuran</w:t>
            </w:r>
          </w:p>
          <w:p w:rsidR="00000000" w:rsidDel="00000000" w:rsidP="00000000" w:rsidRDefault="00000000" w:rsidRPr="00000000" w14:paraId="0000013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 dan panduan resmi</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4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ketidakpastian pengukuran</w:t>
            </w:r>
          </w:p>
          <w:p w:rsidR="00000000" w:rsidDel="00000000" w:rsidP="00000000" w:rsidRDefault="00000000" w:rsidRPr="00000000" w14:paraId="0000014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tanya jawab</w:t>
            </w:r>
          </w:p>
          <w:p w:rsidR="00000000" w:rsidDel="00000000" w:rsidP="00000000" w:rsidRDefault="00000000" w:rsidRPr="00000000" w14:paraId="0000014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4"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 kelompok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46">
            <w:pPr>
              <w:spacing w:after="2" w:lineRule="auto"/>
              <w:rPr>
                <w:sz w:val="24"/>
                <w:szCs w:val="24"/>
              </w:rPr>
            </w:pPr>
            <w:r w:rsidDel="00000000" w:rsidR="00000000" w:rsidRPr="00000000">
              <w:rPr>
                <w:sz w:val="24"/>
                <w:szCs w:val="24"/>
                <w:rtl w:val="0"/>
              </w:rPr>
              <w:t xml:space="preserve">Mahasiswa mampu menjelaskan dan memahami Nilai rujukan dan nilai kritis</w:t>
            </w:r>
          </w:p>
          <w:p w:rsidR="00000000" w:rsidDel="00000000" w:rsidP="00000000" w:rsidRDefault="00000000" w:rsidRPr="00000000" w14:paraId="00000147">
            <w:pPr>
              <w:spacing w:after="111" w:lineRule="auto"/>
              <w:ind w:left="360" w:firstLine="0"/>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4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 </w:t>
            </w:r>
          </w:p>
          <w:p w:rsidR="00000000" w:rsidDel="00000000" w:rsidP="00000000" w:rsidRDefault="00000000" w:rsidRPr="00000000" w14:paraId="0000014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 Rujukan (Reference Interval)</w:t>
            </w:r>
          </w:p>
          <w:p w:rsidR="00000000" w:rsidDel="00000000" w:rsidP="00000000" w:rsidRDefault="00000000" w:rsidRPr="00000000" w14:paraId="0000014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Nilai kritis (Critical Value)</w:t>
            </w:r>
          </w:p>
          <w:p w:rsidR="00000000" w:rsidDel="00000000" w:rsidP="00000000" w:rsidRDefault="00000000" w:rsidRPr="00000000" w14:paraId="0000014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16" w:line="240" w:lineRule="auto"/>
              <w:ind w:left="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Standar ISO</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4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Mengkaji tentang Nilai rujukan dan nilai kritis</w:t>
            </w:r>
          </w:p>
          <w:p w:rsidR="00000000" w:rsidDel="00000000" w:rsidP="00000000" w:rsidRDefault="00000000" w:rsidRPr="00000000" w14:paraId="0000015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Jurnal</w:t>
            </w:r>
          </w:p>
          <w:p w:rsidR="00000000" w:rsidDel="00000000" w:rsidP="00000000" w:rsidRDefault="00000000" w:rsidRPr="00000000" w14:paraId="0000015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 kelompok</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SS</w:t>
            </w:r>
          </w:p>
        </w:tc>
      </w:tr>
      <w:tr>
        <w:trPr>
          <w:cantSplit w:val="0"/>
          <w:trHeight w:val="1396" w:hRule="atLeast"/>
          <w:tblHeader w:val="0"/>
        </w:trPr>
        <w:tc>
          <w:tcP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p>
        </w:tc>
        <w:tc>
          <w:tcPr>
            <w:tcBorders>
              <w:top w:color="000000" w:space="0" w:sz="8" w:val="single"/>
              <w:bottom w:color="000000" w:space="0" w:sz="8" w:val="single"/>
              <w:right w:color="000000" w:space="0" w:sz="8" w:val="single"/>
            </w:tcBorders>
          </w:tcPr>
          <w:p w:rsidR="00000000" w:rsidDel="00000000" w:rsidP="00000000" w:rsidRDefault="00000000" w:rsidRPr="00000000" w14:paraId="00000155">
            <w:pPr>
              <w:spacing w:after="2" w:lineRule="auto"/>
              <w:rPr>
                <w:sz w:val="24"/>
                <w:szCs w:val="24"/>
              </w:rPr>
            </w:pPr>
            <w:r w:rsidDel="00000000" w:rsidR="00000000" w:rsidRPr="00000000">
              <w:rPr>
                <w:sz w:val="24"/>
                <w:szCs w:val="24"/>
                <w:rtl w:val="0"/>
              </w:rPr>
              <w:t xml:space="preserve">Mahasiswa mampu menjelaskan dan memahami Tindakan perbaikan dan pencegahan kesalahan </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56">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Definisi</w:t>
            </w:r>
          </w:p>
          <w:p w:rsidR="00000000" w:rsidDel="00000000" w:rsidP="00000000" w:rsidRDefault="00000000" w:rsidRPr="00000000" w14:paraId="00000157">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Konsep dasar tindakan perbaikan dan pencegahan ( Corrective and Preventuve Action-CAPA)</w:t>
            </w:r>
          </w:p>
          <w:p w:rsidR="00000000" w:rsidDel="00000000" w:rsidP="00000000" w:rsidRDefault="00000000" w:rsidRPr="00000000" w14:paraId="00000158">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Identifikasi dan analisis masalah</w:t>
            </w:r>
          </w:p>
          <w:p w:rsidR="00000000" w:rsidDel="00000000" w:rsidP="00000000" w:rsidRDefault="00000000" w:rsidRPr="00000000" w14:paraId="00000159">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Implementasi tindakan perbaikan</w:t>
            </w:r>
          </w:p>
          <w:p w:rsidR="00000000" w:rsidDel="00000000" w:rsidP="00000000" w:rsidRDefault="00000000" w:rsidRPr="00000000" w14:paraId="0000015A">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16" w:line="240" w:lineRule="auto"/>
              <w:ind w:left="41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Tindakan penecagahan kesalahan</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Ceramah, simulasi, diskusi kelompok, praktek laboratorium</w:t>
            </w:r>
          </w:p>
        </w:tc>
        <w:tc>
          <w:tcPr>
            <w:tcBorders>
              <w:top w:color="000000" w:space="0" w:sz="8" w:val="single"/>
              <w:left w:color="000000" w:space="0" w:sz="8" w:val="single"/>
              <w:bottom w:color="000000" w:space="0" w:sz="8" w:val="single"/>
              <w:right w:color="000000" w:space="0" w:sz="4" w:val="single"/>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Praktikum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  x 170 menit</w:t>
            </w:r>
          </w:p>
        </w:tc>
        <w:tc>
          <w:tcPr>
            <w:tcBorders>
              <w:top w:color="000000" w:space="0" w:sz="8" w:val="single"/>
              <w:left w:color="000000" w:space="0" w:sz="4" w:val="single"/>
              <w:bottom w:color="000000" w:space="0" w:sz="8" w:val="single"/>
              <w:right w:color="000000" w:space="0" w:sz="8" w:val="single"/>
            </w:tcBorders>
          </w:tcPr>
          <w:p w:rsidR="00000000" w:rsidDel="00000000" w:rsidP="00000000" w:rsidRDefault="00000000" w:rsidRPr="00000000" w14:paraId="0000015E">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Mengkaji tentang Tindakan perbaikan dan pencegahan kesalahan</w:t>
            </w:r>
          </w:p>
          <w:p w:rsidR="00000000" w:rsidDel="00000000" w:rsidP="00000000" w:rsidRDefault="00000000" w:rsidRPr="00000000" w14:paraId="0000015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Diskusi</w:t>
            </w:r>
          </w:p>
          <w:p w:rsidR="00000000" w:rsidDel="00000000" w:rsidP="00000000" w:rsidRDefault="00000000" w:rsidRPr="00000000" w14:paraId="0000016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290" w:right="0" w:hanging="14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Tanya jawab</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96" w:hRule="atLeast"/>
          <w:tblHeader w:val="0"/>
        </w:trPr>
        <w:tc>
          <w:tcP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7"/>
            <w:tcBorders>
              <w:top w:color="000000" w:space="0" w:sz="8" w:val="single"/>
              <w:bottom w:color="000000" w:space="0" w:sz="8" w:val="single"/>
              <w:right w:color="000000" w:space="0" w:sz="4" w:val="single"/>
            </w:tcBorders>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UAS</w:t>
            </w:r>
          </w:p>
        </w:tc>
      </w:tr>
    </w:tbl>
    <w:p w:rsidR="00000000" w:rsidDel="00000000" w:rsidP="00000000" w:rsidRDefault="00000000" w:rsidRPr="00000000" w14:paraId="0000016B">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6C">
      <w:pPr>
        <w:spacing w:before="5" w:lineRule="auto"/>
        <w:rPr>
          <w:b w:val="1"/>
          <w:sz w:val="2"/>
          <w:szCs w:val="2"/>
        </w:rPr>
      </w:pPr>
      <w:r w:rsidDel="00000000" w:rsidR="00000000" w:rsidRPr="00000000">
        <w:rPr>
          <w:rtl w:val="0"/>
        </w:rPr>
      </w:r>
    </w:p>
    <w:p w:rsidR="00000000" w:rsidDel="00000000" w:rsidP="00000000" w:rsidRDefault="00000000" w:rsidRPr="00000000" w14:paraId="0000016D">
      <w:pPr>
        <w:spacing w:before="5" w:lineRule="auto"/>
        <w:jc w:val="center"/>
        <w:rPr>
          <w:b w:val="1"/>
          <w:sz w:val="40"/>
          <w:szCs w:val="40"/>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6E">
      <w:pPr>
        <w:spacing w:before="5" w:lineRule="auto"/>
        <w:rPr>
          <w:b w:val="1"/>
          <w:sz w:val="2"/>
          <w:szCs w:val="2"/>
        </w:rPr>
        <w:sectPr>
          <w:type w:val="nextPage"/>
          <w:pgSz w:h="11920" w:w="16840" w:orient="landscape"/>
          <w:pgMar w:bottom="0" w:top="1060" w:left="992" w:right="566" w:header="720" w:footer="720"/>
        </w:sectPr>
      </w:pPr>
      <w:r w:rsidDel="00000000" w:rsidR="00000000" w:rsidRPr="00000000">
        <w:rPr>
          <w:rtl w:val="0"/>
        </w:rPr>
      </w:r>
    </w:p>
    <w:p w:rsidR="00000000" w:rsidDel="00000000" w:rsidP="00000000" w:rsidRDefault="00000000" w:rsidRPr="00000000" w14:paraId="0000016F">
      <w:pPr>
        <w:spacing w:before="5" w:lineRule="auto"/>
        <w:rPr>
          <w:b w:val="1"/>
          <w:sz w:val="2"/>
          <w:szCs w:val="2"/>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sectPr>
      <w:type w:val="nextPage"/>
      <w:pgSz w:h="11920" w:w="16840" w:orient="landscape"/>
      <w:pgMar w:bottom="280" w:top="1060" w:left="992"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568" w:hanging="428"/>
      </w:pPr>
      <w:rPr>
        <w:rFonts w:ascii="Times New Roman" w:cs="Times New Roman" w:eastAsia="Times New Roman" w:hAnsi="Times New Roman"/>
        <w:b w:val="1"/>
        <w:i w:val="0"/>
        <w:sz w:val="24"/>
        <w:szCs w:val="24"/>
      </w:rPr>
    </w:lvl>
    <w:lvl w:ilvl="1">
      <w:start w:val="0"/>
      <w:numFmt w:val="bullet"/>
      <w:lvlText w:val="•"/>
      <w:lvlJc w:val="left"/>
      <w:pPr>
        <w:ind w:left="2032" w:hanging="428.0000000000002"/>
      </w:pPr>
      <w:rPr/>
    </w:lvl>
    <w:lvl w:ilvl="2">
      <w:start w:val="0"/>
      <w:numFmt w:val="bullet"/>
      <w:lvlText w:val="•"/>
      <w:lvlJc w:val="left"/>
      <w:pPr>
        <w:ind w:left="3504" w:hanging="428.00000000000045"/>
      </w:pPr>
      <w:rPr/>
    </w:lvl>
    <w:lvl w:ilvl="3">
      <w:start w:val="0"/>
      <w:numFmt w:val="bullet"/>
      <w:lvlText w:val="•"/>
      <w:lvlJc w:val="left"/>
      <w:pPr>
        <w:ind w:left="4976" w:hanging="428"/>
      </w:pPr>
      <w:rPr/>
    </w:lvl>
    <w:lvl w:ilvl="4">
      <w:start w:val="0"/>
      <w:numFmt w:val="bullet"/>
      <w:lvlText w:val="•"/>
      <w:lvlJc w:val="left"/>
      <w:pPr>
        <w:ind w:left="6448" w:hanging="428"/>
      </w:pPr>
      <w:rPr/>
    </w:lvl>
    <w:lvl w:ilvl="5">
      <w:start w:val="0"/>
      <w:numFmt w:val="bullet"/>
      <w:lvlText w:val="•"/>
      <w:lvlJc w:val="left"/>
      <w:pPr>
        <w:ind w:left="7921" w:hanging="427.9999999999991"/>
      </w:pPr>
      <w:rPr/>
    </w:lvl>
    <w:lvl w:ilvl="6">
      <w:start w:val="0"/>
      <w:numFmt w:val="bullet"/>
      <w:lvlText w:val="•"/>
      <w:lvlJc w:val="left"/>
      <w:pPr>
        <w:ind w:left="9393" w:hanging="428"/>
      </w:pPr>
      <w:rPr/>
    </w:lvl>
    <w:lvl w:ilvl="7">
      <w:start w:val="0"/>
      <w:numFmt w:val="bullet"/>
      <w:lvlText w:val="•"/>
      <w:lvlJc w:val="left"/>
      <w:pPr>
        <w:ind w:left="10865" w:hanging="428"/>
      </w:pPr>
      <w:rPr/>
    </w:lvl>
    <w:lvl w:ilvl="8">
      <w:start w:val="0"/>
      <w:numFmt w:val="bullet"/>
      <w:lvlText w:val="•"/>
      <w:lvlJc w:val="left"/>
      <w:pPr>
        <w:ind w:left="12337" w:hanging="428"/>
      </w:pPr>
      <w:rPr/>
    </w:lvl>
  </w:abstractNum>
  <w:abstractNum w:abstractNumId="2">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3">
    <w:lvl w:ilvl="0">
      <w:start w:val="1"/>
      <w:numFmt w:val="bullet"/>
      <w:lvlText w:val="●"/>
      <w:lvlJc w:val="left"/>
      <w:pPr>
        <w:ind w:left="859" w:hanging="359.99999999999994"/>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190" w:hanging="360"/>
      </w:pPr>
      <w:rPr>
        <w:rFonts w:ascii="Noto Sans Symbols" w:cs="Noto Sans Symbols" w:eastAsia="Noto Sans Symbols" w:hAnsi="Noto Sans Symbols"/>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440" w:hanging="360"/>
      </w:pPr>
      <w:rPr/>
    </w:lvl>
    <w:lvl w:ilvl="1">
      <w:start w:val="1"/>
      <w:numFmt w:val="lowerLetter"/>
      <w:lvlText w:val="%2."/>
      <w:lvlJc w:val="left"/>
      <w:pPr>
        <w:ind w:left="1160" w:hanging="360"/>
      </w:pPr>
      <w:rPr/>
    </w:lvl>
    <w:lvl w:ilvl="2">
      <w:start w:val="1"/>
      <w:numFmt w:val="lowerRoman"/>
      <w:lvlText w:val="%3."/>
      <w:lvlJc w:val="right"/>
      <w:pPr>
        <w:ind w:left="1880" w:hanging="180"/>
      </w:pPr>
      <w:rPr/>
    </w:lvl>
    <w:lvl w:ilvl="3">
      <w:start w:val="1"/>
      <w:numFmt w:val="decimal"/>
      <w:lvlText w:val="%4."/>
      <w:lvlJc w:val="left"/>
      <w:pPr>
        <w:ind w:left="2600" w:hanging="360"/>
      </w:pPr>
      <w:rPr/>
    </w:lvl>
    <w:lvl w:ilvl="4">
      <w:start w:val="1"/>
      <w:numFmt w:val="lowerLetter"/>
      <w:lvlText w:val="%5."/>
      <w:lvlJc w:val="left"/>
      <w:pPr>
        <w:ind w:left="3320" w:hanging="360"/>
      </w:pPr>
      <w:rPr/>
    </w:lvl>
    <w:lvl w:ilvl="5">
      <w:start w:val="1"/>
      <w:numFmt w:val="lowerRoman"/>
      <w:lvlText w:val="%6."/>
      <w:lvlJc w:val="right"/>
      <w:pPr>
        <w:ind w:left="4040" w:hanging="180"/>
      </w:pPr>
      <w:rPr/>
    </w:lvl>
    <w:lvl w:ilvl="6">
      <w:start w:val="1"/>
      <w:numFmt w:val="decimal"/>
      <w:lvlText w:val="%7."/>
      <w:lvlJc w:val="left"/>
      <w:pPr>
        <w:ind w:left="4760" w:hanging="360"/>
      </w:pPr>
      <w:rPr/>
    </w:lvl>
    <w:lvl w:ilvl="7">
      <w:start w:val="1"/>
      <w:numFmt w:val="lowerLetter"/>
      <w:lvlText w:val="%8."/>
      <w:lvlJc w:val="left"/>
      <w:pPr>
        <w:ind w:left="5480" w:hanging="360"/>
      </w:pPr>
      <w:rPr/>
    </w:lvl>
    <w:lvl w:ilvl="8">
      <w:start w:val="1"/>
      <w:numFmt w:val="lowerRoman"/>
      <w:lvlText w:val="%9."/>
      <w:lvlJc w:val="right"/>
      <w:pPr>
        <w:ind w:left="6200" w:hanging="180"/>
      </w:pPr>
      <w:rPr/>
    </w:lvl>
  </w:abstractNum>
  <w:abstractNum w:abstractNumId="10">
    <w:lvl w:ilvl="0">
      <w:start w:val="1"/>
      <w:numFmt w:val="decimal"/>
      <w:lvlText w:val="%1."/>
      <w:lvlJc w:val="left"/>
      <w:pPr>
        <w:ind w:left="483" w:hanging="360"/>
      </w:pPr>
      <w:rPr/>
    </w:lvl>
    <w:lvl w:ilvl="1">
      <w:start w:val="1"/>
      <w:numFmt w:val="lowerLetter"/>
      <w:lvlText w:val="%2."/>
      <w:lvlJc w:val="left"/>
      <w:pPr>
        <w:ind w:left="1203" w:hanging="360"/>
      </w:pPr>
      <w:rPr/>
    </w:lvl>
    <w:lvl w:ilvl="2">
      <w:start w:val="1"/>
      <w:numFmt w:val="lowerRoman"/>
      <w:lvlText w:val="%3."/>
      <w:lvlJc w:val="right"/>
      <w:pPr>
        <w:ind w:left="1923" w:hanging="180"/>
      </w:pPr>
      <w:rPr/>
    </w:lvl>
    <w:lvl w:ilvl="3">
      <w:start w:val="1"/>
      <w:numFmt w:val="decimal"/>
      <w:lvlText w:val="%4."/>
      <w:lvlJc w:val="left"/>
      <w:pPr>
        <w:ind w:left="2643" w:hanging="360"/>
      </w:pPr>
      <w:rPr/>
    </w:lvl>
    <w:lvl w:ilvl="4">
      <w:start w:val="1"/>
      <w:numFmt w:val="lowerLetter"/>
      <w:lvlText w:val="%5."/>
      <w:lvlJc w:val="left"/>
      <w:pPr>
        <w:ind w:left="3363" w:hanging="360"/>
      </w:pPr>
      <w:rPr/>
    </w:lvl>
    <w:lvl w:ilvl="5">
      <w:start w:val="1"/>
      <w:numFmt w:val="lowerRoman"/>
      <w:lvlText w:val="%6."/>
      <w:lvlJc w:val="right"/>
      <w:pPr>
        <w:ind w:left="4083" w:hanging="180"/>
      </w:pPr>
      <w:rPr/>
    </w:lvl>
    <w:lvl w:ilvl="6">
      <w:start w:val="1"/>
      <w:numFmt w:val="decimal"/>
      <w:lvlText w:val="%7."/>
      <w:lvlJc w:val="left"/>
      <w:pPr>
        <w:ind w:left="4803" w:hanging="360"/>
      </w:pPr>
      <w:rPr/>
    </w:lvl>
    <w:lvl w:ilvl="7">
      <w:start w:val="1"/>
      <w:numFmt w:val="lowerLetter"/>
      <w:lvlText w:val="%8."/>
      <w:lvlJc w:val="left"/>
      <w:pPr>
        <w:ind w:left="5523" w:hanging="360"/>
      </w:pPr>
      <w:rPr/>
    </w:lvl>
    <w:lvl w:ilvl="8">
      <w:start w:val="1"/>
      <w:numFmt w:val="lowerRoman"/>
      <w:lvlText w:val="%9."/>
      <w:lvlJc w:val="right"/>
      <w:pPr>
        <w:ind w:left="6243" w:hanging="180"/>
      </w:pPr>
      <w:rPr/>
    </w:lvl>
  </w:abstractNum>
  <w:abstractNum w:abstractNumId="11">
    <w:lvl w:ilvl="0">
      <w:start w:val="1"/>
      <w:numFmt w:val="decimal"/>
      <w:lvlText w:val="%1."/>
      <w:lvlJc w:val="left"/>
      <w:pPr>
        <w:ind w:left="240" w:hanging="24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lowerLetter"/>
      <w:lvlText w:val="%2"/>
      <w:lvlJc w:val="left"/>
      <w:pPr>
        <w:ind w:left="1246" w:hanging="1246"/>
      </w:pPr>
      <w:rPr>
        <w:rFonts w:ascii="Times New Roman" w:cs="Times New Roman" w:eastAsia="Times New Roman" w:hAnsi="Times New Roman"/>
        <w:b w:val="0"/>
        <w:i w:val="0"/>
        <w:strike w:val="0"/>
        <w:color w:val="000000"/>
        <w:sz w:val="24"/>
        <w:szCs w:val="24"/>
        <w:u w:val="none"/>
        <w:shd w:fill="auto" w:val="clear"/>
        <w:vertAlign w:val="baseline"/>
      </w:rPr>
    </w:lvl>
    <w:lvl w:ilvl="2">
      <w:start w:val="1"/>
      <w:numFmt w:val="lowerRoman"/>
      <w:lvlText w:val="%3"/>
      <w:lvlJc w:val="left"/>
      <w:pPr>
        <w:ind w:left="1966" w:hanging="1966"/>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decimal"/>
      <w:lvlText w:val="%4"/>
      <w:lvlJc w:val="left"/>
      <w:pPr>
        <w:ind w:left="2686" w:hanging="2686"/>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lowerLetter"/>
      <w:lvlText w:val="%5"/>
      <w:lvlJc w:val="left"/>
      <w:pPr>
        <w:ind w:left="3406" w:hanging="3406"/>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lowerRoman"/>
      <w:lvlText w:val="%6"/>
      <w:lvlJc w:val="left"/>
      <w:pPr>
        <w:ind w:left="4126" w:hanging="4126"/>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decimal"/>
      <w:lvlText w:val="%7"/>
      <w:lvlJc w:val="left"/>
      <w:pPr>
        <w:ind w:left="4846" w:hanging="4846"/>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lowerLetter"/>
      <w:lvlText w:val="%8"/>
      <w:lvlJc w:val="left"/>
      <w:pPr>
        <w:ind w:left="5566" w:hanging="5566"/>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lowerRoman"/>
      <w:lvlText w:val="%9"/>
      <w:lvlJc w:val="left"/>
      <w:pPr>
        <w:ind w:left="6286" w:hanging="6286"/>
      </w:pPr>
      <w:rPr>
        <w:rFonts w:ascii="Times New Roman" w:cs="Times New Roman" w:eastAsia="Times New Roman" w:hAnsi="Times New Roman"/>
        <w:b w:val="0"/>
        <w:i w:val="0"/>
        <w:strike w:val="0"/>
        <w:color w:val="000000"/>
        <w:sz w:val="24"/>
        <w:szCs w:val="24"/>
        <w:u w:val="none"/>
        <w:shd w:fill="auto" w:val="clear"/>
        <w:vertAlign w:val="baseline"/>
      </w:rPr>
    </w:lvl>
  </w:abstractNum>
  <w:abstractNum w:abstractNumId="12">
    <w:lvl w:ilvl="0">
      <w:start w:val="1"/>
      <w:numFmt w:val="bullet"/>
      <w:lvlText w:val="●"/>
      <w:lvlJc w:val="left"/>
      <w:pPr>
        <w:ind w:left="899" w:hanging="360"/>
      </w:pPr>
      <w:rPr>
        <w:rFonts w:ascii="Noto Sans Symbols" w:cs="Noto Sans Symbols" w:eastAsia="Noto Sans Symbols" w:hAnsi="Noto Sans Symbols"/>
      </w:rPr>
    </w:lvl>
    <w:lvl w:ilvl="1">
      <w:start w:val="1"/>
      <w:numFmt w:val="bullet"/>
      <w:lvlText w:val="o"/>
      <w:lvlJc w:val="left"/>
      <w:pPr>
        <w:ind w:left="1619" w:hanging="360"/>
      </w:pPr>
      <w:rPr>
        <w:rFonts w:ascii="Courier New" w:cs="Courier New" w:eastAsia="Courier New" w:hAnsi="Courier New"/>
      </w:rPr>
    </w:lvl>
    <w:lvl w:ilvl="2">
      <w:start w:val="1"/>
      <w:numFmt w:val="bullet"/>
      <w:lvlText w:val="▪"/>
      <w:lvlJc w:val="left"/>
      <w:pPr>
        <w:ind w:left="2339" w:hanging="360"/>
      </w:pPr>
      <w:rPr>
        <w:rFonts w:ascii="Noto Sans Symbols" w:cs="Noto Sans Symbols" w:eastAsia="Noto Sans Symbols" w:hAnsi="Noto Sans Symbols"/>
      </w:rPr>
    </w:lvl>
    <w:lvl w:ilvl="3">
      <w:start w:val="1"/>
      <w:numFmt w:val="bullet"/>
      <w:lvlText w:val="●"/>
      <w:lvlJc w:val="left"/>
      <w:pPr>
        <w:ind w:left="3059" w:hanging="360"/>
      </w:pPr>
      <w:rPr>
        <w:rFonts w:ascii="Noto Sans Symbols" w:cs="Noto Sans Symbols" w:eastAsia="Noto Sans Symbols" w:hAnsi="Noto Sans Symbols"/>
      </w:rPr>
    </w:lvl>
    <w:lvl w:ilvl="4">
      <w:start w:val="1"/>
      <w:numFmt w:val="bullet"/>
      <w:lvlText w:val="o"/>
      <w:lvlJc w:val="left"/>
      <w:pPr>
        <w:ind w:left="3779" w:hanging="360"/>
      </w:pPr>
      <w:rPr>
        <w:rFonts w:ascii="Courier New" w:cs="Courier New" w:eastAsia="Courier New" w:hAnsi="Courier New"/>
      </w:rPr>
    </w:lvl>
    <w:lvl w:ilvl="5">
      <w:start w:val="1"/>
      <w:numFmt w:val="bullet"/>
      <w:lvlText w:val="▪"/>
      <w:lvlJc w:val="left"/>
      <w:pPr>
        <w:ind w:left="4499" w:hanging="360"/>
      </w:pPr>
      <w:rPr>
        <w:rFonts w:ascii="Noto Sans Symbols" w:cs="Noto Sans Symbols" w:eastAsia="Noto Sans Symbols" w:hAnsi="Noto Sans Symbols"/>
      </w:rPr>
    </w:lvl>
    <w:lvl w:ilvl="6">
      <w:start w:val="1"/>
      <w:numFmt w:val="bullet"/>
      <w:lvlText w:val="●"/>
      <w:lvlJc w:val="left"/>
      <w:pPr>
        <w:ind w:left="5219" w:hanging="360"/>
      </w:pPr>
      <w:rPr>
        <w:rFonts w:ascii="Noto Sans Symbols" w:cs="Noto Sans Symbols" w:eastAsia="Noto Sans Symbols" w:hAnsi="Noto Sans Symbols"/>
      </w:rPr>
    </w:lvl>
    <w:lvl w:ilvl="7">
      <w:start w:val="1"/>
      <w:numFmt w:val="bullet"/>
      <w:lvlText w:val="o"/>
      <w:lvlJc w:val="left"/>
      <w:pPr>
        <w:ind w:left="5939" w:hanging="360"/>
      </w:pPr>
      <w:rPr>
        <w:rFonts w:ascii="Courier New" w:cs="Courier New" w:eastAsia="Courier New" w:hAnsi="Courier New"/>
      </w:rPr>
    </w:lvl>
    <w:lvl w:ilvl="8">
      <w:start w:val="1"/>
      <w:numFmt w:val="bullet"/>
      <w:lvlText w:val="▪"/>
      <w:lvlJc w:val="left"/>
      <w:pPr>
        <w:ind w:left="6659" w:hanging="360"/>
      </w:pPr>
      <w:rPr>
        <w:rFonts w:ascii="Noto Sans Symbols" w:cs="Noto Sans Symbols" w:eastAsia="Noto Sans Symbols" w:hAnsi="Noto Sans Symbols"/>
      </w:rPr>
    </w:lvl>
  </w:abstractNum>
  <w:abstractNum w:abstractNumId="13">
    <w:lvl w:ilvl="0">
      <w:start w:val="1"/>
      <w:numFmt w:val="decimal"/>
      <w:lvlText w:val="%1."/>
      <w:lvlJc w:val="left"/>
      <w:pPr>
        <w:ind w:left="404" w:hanging="360"/>
      </w:pPr>
      <w:rPr/>
    </w:lvl>
    <w:lvl w:ilvl="1">
      <w:start w:val="1"/>
      <w:numFmt w:val="lowerLetter"/>
      <w:lvlText w:val="%2."/>
      <w:lvlJc w:val="left"/>
      <w:pPr>
        <w:ind w:left="1124" w:hanging="360"/>
      </w:pPr>
      <w:rPr/>
    </w:lvl>
    <w:lvl w:ilvl="2">
      <w:start w:val="1"/>
      <w:numFmt w:val="lowerRoman"/>
      <w:lvlText w:val="%3."/>
      <w:lvlJc w:val="right"/>
      <w:pPr>
        <w:ind w:left="1844" w:hanging="180"/>
      </w:pPr>
      <w:rPr/>
    </w:lvl>
    <w:lvl w:ilvl="3">
      <w:start w:val="1"/>
      <w:numFmt w:val="decimal"/>
      <w:lvlText w:val="%4."/>
      <w:lvlJc w:val="left"/>
      <w:pPr>
        <w:ind w:left="2564" w:hanging="360"/>
      </w:pPr>
      <w:rPr/>
    </w:lvl>
    <w:lvl w:ilvl="4">
      <w:start w:val="1"/>
      <w:numFmt w:val="lowerLetter"/>
      <w:lvlText w:val="%5."/>
      <w:lvlJc w:val="left"/>
      <w:pPr>
        <w:ind w:left="3284" w:hanging="360"/>
      </w:pPr>
      <w:rPr/>
    </w:lvl>
    <w:lvl w:ilvl="5">
      <w:start w:val="1"/>
      <w:numFmt w:val="lowerRoman"/>
      <w:lvlText w:val="%6."/>
      <w:lvlJc w:val="right"/>
      <w:pPr>
        <w:ind w:left="4004" w:hanging="180"/>
      </w:pPr>
      <w:rPr/>
    </w:lvl>
    <w:lvl w:ilvl="6">
      <w:start w:val="1"/>
      <w:numFmt w:val="decimal"/>
      <w:lvlText w:val="%7."/>
      <w:lvlJc w:val="left"/>
      <w:pPr>
        <w:ind w:left="4724" w:hanging="360"/>
      </w:pPr>
      <w:rPr/>
    </w:lvl>
    <w:lvl w:ilvl="7">
      <w:start w:val="1"/>
      <w:numFmt w:val="lowerLetter"/>
      <w:lvlText w:val="%8."/>
      <w:lvlJc w:val="left"/>
      <w:pPr>
        <w:ind w:left="5444" w:hanging="360"/>
      </w:pPr>
      <w:rPr/>
    </w:lvl>
    <w:lvl w:ilvl="8">
      <w:start w:val="1"/>
      <w:numFmt w:val="lowerRoman"/>
      <w:lvlText w:val="%9."/>
      <w:lvlJc w:val="right"/>
      <w:pPr>
        <w:ind w:left="6164"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404" w:hanging="360"/>
      </w:pPr>
      <w:rPr/>
    </w:lvl>
    <w:lvl w:ilvl="1">
      <w:start w:val="1"/>
      <w:numFmt w:val="lowerLetter"/>
      <w:lvlText w:val="%2."/>
      <w:lvlJc w:val="left"/>
      <w:pPr>
        <w:ind w:left="1124" w:hanging="360"/>
      </w:pPr>
      <w:rPr/>
    </w:lvl>
    <w:lvl w:ilvl="2">
      <w:start w:val="1"/>
      <w:numFmt w:val="lowerRoman"/>
      <w:lvlText w:val="%3."/>
      <w:lvlJc w:val="right"/>
      <w:pPr>
        <w:ind w:left="1844" w:hanging="180"/>
      </w:pPr>
      <w:rPr/>
    </w:lvl>
    <w:lvl w:ilvl="3">
      <w:start w:val="1"/>
      <w:numFmt w:val="decimal"/>
      <w:lvlText w:val="%4."/>
      <w:lvlJc w:val="left"/>
      <w:pPr>
        <w:ind w:left="2564" w:hanging="360"/>
      </w:pPr>
      <w:rPr/>
    </w:lvl>
    <w:lvl w:ilvl="4">
      <w:start w:val="1"/>
      <w:numFmt w:val="lowerLetter"/>
      <w:lvlText w:val="%5."/>
      <w:lvlJc w:val="left"/>
      <w:pPr>
        <w:ind w:left="3284" w:hanging="360"/>
      </w:pPr>
      <w:rPr/>
    </w:lvl>
    <w:lvl w:ilvl="5">
      <w:start w:val="1"/>
      <w:numFmt w:val="lowerRoman"/>
      <w:lvlText w:val="%6."/>
      <w:lvlJc w:val="right"/>
      <w:pPr>
        <w:ind w:left="4004" w:hanging="180"/>
      </w:pPr>
      <w:rPr/>
    </w:lvl>
    <w:lvl w:ilvl="6">
      <w:start w:val="1"/>
      <w:numFmt w:val="decimal"/>
      <w:lvlText w:val="%7."/>
      <w:lvlJc w:val="left"/>
      <w:pPr>
        <w:ind w:left="4724" w:hanging="360"/>
      </w:pPr>
      <w:rPr/>
    </w:lvl>
    <w:lvl w:ilvl="7">
      <w:start w:val="1"/>
      <w:numFmt w:val="lowerLetter"/>
      <w:lvlText w:val="%8."/>
      <w:lvlJc w:val="left"/>
      <w:pPr>
        <w:ind w:left="5444" w:hanging="360"/>
      </w:pPr>
      <w:rPr/>
    </w:lvl>
    <w:lvl w:ilvl="8">
      <w:start w:val="1"/>
      <w:numFmt w:val="lowerRoman"/>
      <w:lvlText w:val="%9."/>
      <w:lvlJc w:val="right"/>
      <w:pPr>
        <w:ind w:left="6164" w:hanging="180"/>
      </w:pPr>
      <w:rPr/>
    </w:lvl>
  </w:abstractNum>
  <w:abstractNum w:abstractNumId="16">
    <w:lvl w:ilvl="0">
      <w:start w:val="1"/>
      <w:numFmt w:val="decimal"/>
      <w:lvlText w:val="%1."/>
      <w:lvlJc w:val="left"/>
      <w:pPr>
        <w:ind w:left="400" w:hanging="360"/>
      </w:pPr>
      <w:rPr/>
    </w:lvl>
    <w:lvl w:ilvl="1">
      <w:start w:val="1"/>
      <w:numFmt w:val="lowerLetter"/>
      <w:lvlText w:val="%2."/>
      <w:lvlJc w:val="left"/>
      <w:pPr>
        <w:ind w:left="1120" w:hanging="360"/>
      </w:pPr>
      <w:rPr/>
    </w:lvl>
    <w:lvl w:ilvl="2">
      <w:start w:val="1"/>
      <w:numFmt w:val="lowerRoman"/>
      <w:lvlText w:val="%3."/>
      <w:lvlJc w:val="right"/>
      <w:pPr>
        <w:ind w:left="1840" w:hanging="180"/>
      </w:pPr>
      <w:rPr/>
    </w:lvl>
    <w:lvl w:ilvl="3">
      <w:start w:val="1"/>
      <w:numFmt w:val="decimal"/>
      <w:lvlText w:val="%4."/>
      <w:lvlJc w:val="left"/>
      <w:pPr>
        <w:ind w:left="2560" w:hanging="360"/>
      </w:pPr>
      <w:rPr/>
    </w:lvl>
    <w:lvl w:ilvl="4">
      <w:start w:val="1"/>
      <w:numFmt w:val="lowerLetter"/>
      <w:lvlText w:val="%5."/>
      <w:lvlJc w:val="left"/>
      <w:pPr>
        <w:ind w:left="3280" w:hanging="360"/>
      </w:pPr>
      <w:rPr/>
    </w:lvl>
    <w:lvl w:ilvl="5">
      <w:start w:val="1"/>
      <w:numFmt w:val="lowerRoman"/>
      <w:lvlText w:val="%6."/>
      <w:lvlJc w:val="right"/>
      <w:pPr>
        <w:ind w:left="4000" w:hanging="180"/>
      </w:pPr>
      <w:rPr/>
    </w:lvl>
    <w:lvl w:ilvl="6">
      <w:start w:val="1"/>
      <w:numFmt w:val="decimal"/>
      <w:lvlText w:val="%7."/>
      <w:lvlJc w:val="left"/>
      <w:pPr>
        <w:ind w:left="4720" w:hanging="360"/>
      </w:pPr>
      <w:rPr/>
    </w:lvl>
    <w:lvl w:ilvl="7">
      <w:start w:val="1"/>
      <w:numFmt w:val="lowerLetter"/>
      <w:lvlText w:val="%8."/>
      <w:lvlJc w:val="left"/>
      <w:pPr>
        <w:ind w:left="5440" w:hanging="360"/>
      </w:pPr>
      <w:rPr/>
    </w:lvl>
    <w:lvl w:ilvl="8">
      <w:start w:val="1"/>
      <w:numFmt w:val="lowerRoman"/>
      <w:lvlText w:val="%9."/>
      <w:lvlJc w:val="right"/>
      <w:pPr>
        <w:ind w:left="6160" w:hanging="180"/>
      </w:pPr>
      <w:rPr/>
    </w:lvl>
  </w:abstractNum>
  <w:abstractNum w:abstractNumId="17">
    <w:lvl w:ilvl="0">
      <w:start w:val="1"/>
      <w:numFmt w:val="bullet"/>
      <w:lvlText w:val="●"/>
      <w:lvlJc w:val="left"/>
      <w:pPr>
        <w:ind w:left="760" w:hanging="360"/>
      </w:pPr>
      <w:rPr>
        <w:rFonts w:ascii="Noto Sans Symbols" w:cs="Noto Sans Symbols" w:eastAsia="Noto Sans Symbols" w:hAnsi="Noto Sans Symbols"/>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18">
    <w:lvl w:ilvl="0">
      <w:start w:val="1"/>
      <w:numFmt w:val="bullet"/>
      <w:lvlText w:val="●"/>
      <w:lvlJc w:val="left"/>
      <w:pPr>
        <w:ind w:left="760" w:hanging="360"/>
      </w:pPr>
      <w:rPr>
        <w:rFonts w:ascii="Noto Sans Symbols" w:cs="Noto Sans Symbols" w:eastAsia="Noto Sans Symbols" w:hAnsi="Noto Sans Symbols"/>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19">
    <w:lvl w:ilvl="0">
      <w:start w:val="1"/>
      <w:numFmt w:val="bullet"/>
      <w:lvlText w:val="●"/>
      <w:lvlJc w:val="left"/>
      <w:pPr>
        <w:ind w:left="760" w:hanging="360"/>
      </w:pPr>
      <w:rPr>
        <w:rFonts w:ascii="Noto Sans Symbols" w:cs="Noto Sans Symbols" w:eastAsia="Noto Sans Symbols" w:hAnsi="Noto Sans Symbols"/>
      </w:rPr>
    </w:lvl>
    <w:lvl w:ilvl="1">
      <w:start w:val="1"/>
      <w:numFmt w:val="bullet"/>
      <w:lvlText w:val="o"/>
      <w:lvlJc w:val="left"/>
      <w:pPr>
        <w:ind w:left="1480" w:hanging="360"/>
      </w:pPr>
      <w:rPr>
        <w:rFonts w:ascii="Courier New" w:cs="Courier New" w:eastAsia="Courier New" w:hAnsi="Courier New"/>
      </w:rPr>
    </w:lvl>
    <w:lvl w:ilvl="2">
      <w:start w:val="1"/>
      <w:numFmt w:val="bullet"/>
      <w:lvlText w:val="▪"/>
      <w:lvlJc w:val="left"/>
      <w:pPr>
        <w:ind w:left="2200" w:hanging="360"/>
      </w:pPr>
      <w:rPr>
        <w:rFonts w:ascii="Noto Sans Symbols" w:cs="Noto Sans Symbols" w:eastAsia="Noto Sans Symbols" w:hAnsi="Noto Sans Symbols"/>
      </w:rPr>
    </w:lvl>
    <w:lvl w:ilvl="3">
      <w:start w:val="1"/>
      <w:numFmt w:val="bullet"/>
      <w:lvlText w:val="●"/>
      <w:lvlJc w:val="left"/>
      <w:pPr>
        <w:ind w:left="2920" w:hanging="360"/>
      </w:pPr>
      <w:rPr>
        <w:rFonts w:ascii="Noto Sans Symbols" w:cs="Noto Sans Symbols" w:eastAsia="Noto Sans Symbols" w:hAnsi="Noto Sans Symbols"/>
      </w:rPr>
    </w:lvl>
    <w:lvl w:ilvl="4">
      <w:start w:val="1"/>
      <w:numFmt w:val="bullet"/>
      <w:lvlText w:val="o"/>
      <w:lvlJc w:val="left"/>
      <w:pPr>
        <w:ind w:left="3640" w:hanging="360"/>
      </w:pPr>
      <w:rPr>
        <w:rFonts w:ascii="Courier New" w:cs="Courier New" w:eastAsia="Courier New" w:hAnsi="Courier New"/>
      </w:rPr>
    </w:lvl>
    <w:lvl w:ilvl="5">
      <w:start w:val="1"/>
      <w:numFmt w:val="bullet"/>
      <w:lvlText w:val="▪"/>
      <w:lvlJc w:val="left"/>
      <w:pPr>
        <w:ind w:left="4360" w:hanging="360"/>
      </w:pPr>
      <w:rPr>
        <w:rFonts w:ascii="Noto Sans Symbols" w:cs="Noto Sans Symbols" w:eastAsia="Noto Sans Symbols" w:hAnsi="Noto Sans Symbols"/>
      </w:rPr>
    </w:lvl>
    <w:lvl w:ilvl="6">
      <w:start w:val="1"/>
      <w:numFmt w:val="bullet"/>
      <w:lvlText w:val="●"/>
      <w:lvlJc w:val="left"/>
      <w:pPr>
        <w:ind w:left="5080" w:hanging="360"/>
      </w:pPr>
      <w:rPr>
        <w:rFonts w:ascii="Noto Sans Symbols" w:cs="Noto Sans Symbols" w:eastAsia="Noto Sans Symbols" w:hAnsi="Noto Sans Symbols"/>
      </w:rPr>
    </w:lvl>
    <w:lvl w:ilvl="7">
      <w:start w:val="1"/>
      <w:numFmt w:val="bullet"/>
      <w:lvlText w:val="o"/>
      <w:lvlJc w:val="left"/>
      <w:pPr>
        <w:ind w:left="5800" w:hanging="360"/>
      </w:pPr>
      <w:rPr>
        <w:rFonts w:ascii="Courier New" w:cs="Courier New" w:eastAsia="Courier New" w:hAnsi="Courier New"/>
      </w:rPr>
    </w:lvl>
    <w:lvl w:ilvl="8">
      <w:start w:val="1"/>
      <w:numFmt w:val="bullet"/>
      <w:lvlText w:val="▪"/>
      <w:lvlJc w:val="left"/>
      <w:pPr>
        <w:ind w:left="6520" w:hanging="360"/>
      </w:pPr>
      <w:rPr>
        <w:rFonts w:ascii="Noto Sans Symbols" w:cs="Noto Sans Symbols" w:eastAsia="Noto Sans Symbols" w:hAnsi="Noto Sans Symbols"/>
      </w:rPr>
    </w:lvl>
  </w:abstractNum>
  <w:abstractNum w:abstractNumId="20">
    <w:lvl w:ilvl="0">
      <w:start w:val="1"/>
      <w:numFmt w:val="decimal"/>
      <w:lvlText w:val="%1."/>
      <w:lvlJc w:val="center"/>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decimal"/>
      <w:lvlText w:val="%1."/>
      <w:lvlJc w:val="left"/>
      <w:pPr>
        <w:ind w:left="404" w:hanging="360"/>
      </w:pPr>
      <w:rPr/>
    </w:lvl>
    <w:lvl w:ilvl="1">
      <w:start w:val="1"/>
      <w:numFmt w:val="lowerLetter"/>
      <w:lvlText w:val="%2."/>
      <w:lvlJc w:val="left"/>
      <w:pPr>
        <w:ind w:left="1124" w:hanging="360"/>
      </w:pPr>
      <w:rPr/>
    </w:lvl>
    <w:lvl w:ilvl="2">
      <w:start w:val="1"/>
      <w:numFmt w:val="lowerRoman"/>
      <w:lvlText w:val="%3."/>
      <w:lvlJc w:val="right"/>
      <w:pPr>
        <w:ind w:left="1844" w:hanging="180"/>
      </w:pPr>
      <w:rPr/>
    </w:lvl>
    <w:lvl w:ilvl="3">
      <w:start w:val="1"/>
      <w:numFmt w:val="decimal"/>
      <w:lvlText w:val="%4."/>
      <w:lvlJc w:val="left"/>
      <w:pPr>
        <w:ind w:left="2564" w:hanging="360"/>
      </w:pPr>
      <w:rPr/>
    </w:lvl>
    <w:lvl w:ilvl="4">
      <w:start w:val="1"/>
      <w:numFmt w:val="lowerLetter"/>
      <w:lvlText w:val="%5."/>
      <w:lvlJc w:val="left"/>
      <w:pPr>
        <w:ind w:left="3284" w:hanging="360"/>
      </w:pPr>
      <w:rPr/>
    </w:lvl>
    <w:lvl w:ilvl="5">
      <w:start w:val="1"/>
      <w:numFmt w:val="lowerRoman"/>
      <w:lvlText w:val="%6."/>
      <w:lvlJc w:val="right"/>
      <w:pPr>
        <w:ind w:left="4004" w:hanging="180"/>
      </w:pPr>
      <w:rPr/>
    </w:lvl>
    <w:lvl w:ilvl="6">
      <w:start w:val="1"/>
      <w:numFmt w:val="decimal"/>
      <w:lvlText w:val="%7."/>
      <w:lvlJc w:val="left"/>
      <w:pPr>
        <w:ind w:left="4724" w:hanging="360"/>
      </w:pPr>
      <w:rPr/>
    </w:lvl>
    <w:lvl w:ilvl="7">
      <w:start w:val="1"/>
      <w:numFmt w:val="lowerLetter"/>
      <w:lvlText w:val="%8."/>
      <w:lvlJc w:val="left"/>
      <w:pPr>
        <w:ind w:left="5444" w:hanging="360"/>
      </w:pPr>
      <w:rPr/>
    </w:lvl>
    <w:lvl w:ilvl="8">
      <w:start w:val="1"/>
      <w:numFmt w:val="lowerRoman"/>
      <w:lvlText w:val="%9."/>
      <w:lvlJc w:val="right"/>
      <w:pPr>
        <w:ind w:left="6164" w:hanging="180"/>
      </w:pPr>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404" w:hanging="360"/>
      </w:pPr>
      <w:rPr/>
    </w:lvl>
    <w:lvl w:ilvl="1">
      <w:start w:val="1"/>
      <w:numFmt w:val="lowerLetter"/>
      <w:lvlText w:val="%2."/>
      <w:lvlJc w:val="left"/>
      <w:pPr>
        <w:ind w:left="1124" w:hanging="360"/>
      </w:pPr>
      <w:rPr/>
    </w:lvl>
    <w:lvl w:ilvl="2">
      <w:start w:val="1"/>
      <w:numFmt w:val="lowerRoman"/>
      <w:lvlText w:val="%3."/>
      <w:lvlJc w:val="right"/>
      <w:pPr>
        <w:ind w:left="1844" w:hanging="180"/>
      </w:pPr>
      <w:rPr/>
    </w:lvl>
    <w:lvl w:ilvl="3">
      <w:start w:val="1"/>
      <w:numFmt w:val="decimal"/>
      <w:lvlText w:val="%4."/>
      <w:lvlJc w:val="left"/>
      <w:pPr>
        <w:ind w:left="2564" w:hanging="360"/>
      </w:pPr>
      <w:rPr/>
    </w:lvl>
    <w:lvl w:ilvl="4">
      <w:start w:val="1"/>
      <w:numFmt w:val="lowerLetter"/>
      <w:lvlText w:val="%5."/>
      <w:lvlJc w:val="left"/>
      <w:pPr>
        <w:ind w:left="3284" w:hanging="360"/>
      </w:pPr>
      <w:rPr/>
    </w:lvl>
    <w:lvl w:ilvl="5">
      <w:start w:val="1"/>
      <w:numFmt w:val="lowerRoman"/>
      <w:lvlText w:val="%6."/>
      <w:lvlJc w:val="right"/>
      <w:pPr>
        <w:ind w:left="4004" w:hanging="180"/>
      </w:pPr>
      <w:rPr/>
    </w:lvl>
    <w:lvl w:ilvl="6">
      <w:start w:val="1"/>
      <w:numFmt w:val="decimal"/>
      <w:lvlText w:val="%7."/>
      <w:lvlJc w:val="left"/>
      <w:pPr>
        <w:ind w:left="4724" w:hanging="360"/>
      </w:pPr>
      <w:rPr/>
    </w:lvl>
    <w:lvl w:ilvl="7">
      <w:start w:val="1"/>
      <w:numFmt w:val="lowerLetter"/>
      <w:lvlText w:val="%8."/>
      <w:lvlJc w:val="left"/>
      <w:pPr>
        <w:ind w:left="5444" w:hanging="360"/>
      </w:pPr>
      <w:rPr/>
    </w:lvl>
    <w:lvl w:ilvl="8">
      <w:start w:val="1"/>
      <w:numFmt w:val="lowerRoman"/>
      <w:lvlText w:val="%9."/>
      <w:lvlJc w:val="right"/>
      <w:pPr>
        <w:ind w:left="6164" w:hanging="180"/>
      </w:pPr>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87" w:hanging="360"/>
      </w:pPr>
      <w:rPr>
        <w:rFonts w:ascii="Noto Sans Symbols" w:cs="Noto Sans Symbols" w:eastAsia="Noto Sans Symbols" w:hAnsi="Noto Sans Symbols"/>
      </w:rPr>
    </w:lvl>
    <w:lvl w:ilvl="1">
      <w:start w:val="1"/>
      <w:numFmt w:val="bullet"/>
      <w:lvlText w:val="o"/>
      <w:lvlJc w:val="left"/>
      <w:pPr>
        <w:ind w:left="1507" w:hanging="360"/>
      </w:pPr>
      <w:rPr>
        <w:rFonts w:ascii="Courier New" w:cs="Courier New" w:eastAsia="Courier New" w:hAnsi="Courier New"/>
      </w:rPr>
    </w:lvl>
    <w:lvl w:ilvl="2">
      <w:start w:val="1"/>
      <w:numFmt w:val="bullet"/>
      <w:lvlText w:val="▪"/>
      <w:lvlJc w:val="left"/>
      <w:pPr>
        <w:ind w:left="2227" w:hanging="360"/>
      </w:pPr>
      <w:rPr>
        <w:rFonts w:ascii="Noto Sans Symbols" w:cs="Noto Sans Symbols" w:eastAsia="Noto Sans Symbols" w:hAnsi="Noto Sans Symbols"/>
      </w:rPr>
    </w:lvl>
    <w:lvl w:ilvl="3">
      <w:start w:val="1"/>
      <w:numFmt w:val="bullet"/>
      <w:lvlText w:val="●"/>
      <w:lvlJc w:val="left"/>
      <w:pPr>
        <w:ind w:left="2947" w:hanging="360"/>
      </w:pPr>
      <w:rPr>
        <w:rFonts w:ascii="Noto Sans Symbols" w:cs="Noto Sans Symbols" w:eastAsia="Noto Sans Symbols" w:hAnsi="Noto Sans Symbols"/>
      </w:rPr>
    </w:lvl>
    <w:lvl w:ilvl="4">
      <w:start w:val="1"/>
      <w:numFmt w:val="bullet"/>
      <w:lvlText w:val="o"/>
      <w:lvlJc w:val="left"/>
      <w:pPr>
        <w:ind w:left="3667" w:hanging="360"/>
      </w:pPr>
      <w:rPr>
        <w:rFonts w:ascii="Courier New" w:cs="Courier New" w:eastAsia="Courier New" w:hAnsi="Courier New"/>
      </w:rPr>
    </w:lvl>
    <w:lvl w:ilvl="5">
      <w:start w:val="1"/>
      <w:numFmt w:val="bullet"/>
      <w:lvlText w:val="▪"/>
      <w:lvlJc w:val="left"/>
      <w:pPr>
        <w:ind w:left="4387" w:hanging="360"/>
      </w:pPr>
      <w:rPr>
        <w:rFonts w:ascii="Noto Sans Symbols" w:cs="Noto Sans Symbols" w:eastAsia="Noto Sans Symbols" w:hAnsi="Noto Sans Symbols"/>
      </w:rPr>
    </w:lvl>
    <w:lvl w:ilvl="6">
      <w:start w:val="1"/>
      <w:numFmt w:val="bullet"/>
      <w:lvlText w:val="●"/>
      <w:lvlJc w:val="left"/>
      <w:pPr>
        <w:ind w:left="5107" w:hanging="360"/>
      </w:pPr>
      <w:rPr>
        <w:rFonts w:ascii="Noto Sans Symbols" w:cs="Noto Sans Symbols" w:eastAsia="Noto Sans Symbols" w:hAnsi="Noto Sans Symbols"/>
      </w:rPr>
    </w:lvl>
    <w:lvl w:ilvl="7">
      <w:start w:val="1"/>
      <w:numFmt w:val="bullet"/>
      <w:lvlText w:val="o"/>
      <w:lvlJc w:val="left"/>
      <w:pPr>
        <w:ind w:left="5827" w:hanging="360"/>
      </w:pPr>
      <w:rPr>
        <w:rFonts w:ascii="Courier New" w:cs="Courier New" w:eastAsia="Courier New" w:hAnsi="Courier New"/>
      </w:rPr>
    </w:lvl>
    <w:lvl w:ilvl="8">
      <w:start w:val="1"/>
      <w:numFmt w:val="bullet"/>
      <w:lvlText w:val="▪"/>
      <w:lvlJc w:val="left"/>
      <w:pPr>
        <w:ind w:left="6547"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decimal"/>
      <w:lvlText w:val="%1."/>
      <w:lvlJc w:val="center"/>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9202E"/>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9202E"/>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9202E"/>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9202E"/>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9202E"/>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9202E"/>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9202E"/>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9202E"/>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9202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9202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9202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9202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9202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9202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9202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9202E"/>
    <w:rPr>
      <w:i w:val="1"/>
      <w:iCs w:val="1"/>
      <w:color w:val="404040" w:themeColor="text1" w:themeTint="0000BF"/>
    </w:rPr>
  </w:style>
  <w:style w:type="paragraph" w:styleId="ListParagraph">
    <w:name w:val="List Paragraph"/>
    <w:basedOn w:val="Normal"/>
    <w:uiPriority w:val="34"/>
    <w:qFormat w:val="1"/>
    <w:rsid w:val="00B9202E"/>
    <w:pPr>
      <w:ind w:left="720"/>
      <w:contextualSpacing w:val="1"/>
    </w:pPr>
  </w:style>
  <w:style w:type="character" w:styleId="IntenseEmphasis">
    <w:name w:val="Intense Emphasis"/>
    <w:basedOn w:val="DefaultParagraphFont"/>
    <w:uiPriority w:val="21"/>
    <w:qFormat w:val="1"/>
    <w:rsid w:val="00B9202E"/>
    <w:rPr>
      <w:i w:val="1"/>
      <w:iCs w:val="1"/>
      <w:color w:val="2f5496" w:themeColor="accent1" w:themeShade="0000BF"/>
    </w:rPr>
  </w:style>
  <w:style w:type="paragraph" w:styleId="IntenseQuote">
    <w:name w:val="Intense Quote"/>
    <w:basedOn w:val="Normal"/>
    <w:next w:val="Normal"/>
    <w:link w:val="IntenseQuoteChar"/>
    <w:uiPriority w:val="30"/>
    <w:qFormat w:val="1"/>
    <w:rsid w:val="00B9202E"/>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9202E"/>
    <w:rPr>
      <w:i w:val="1"/>
      <w:iCs w:val="1"/>
      <w:color w:val="2f5496" w:themeColor="accent1" w:themeShade="0000BF"/>
    </w:rPr>
  </w:style>
  <w:style w:type="character" w:styleId="IntenseReference">
    <w:name w:val="Intense Reference"/>
    <w:basedOn w:val="DefaultParagraphFont"/>
    <w:uiPriority w:val="32"/>
    <w:qFormat w:val="1"/>
    <w:rsid w:val="00B9202E"/>
    <w:rPr>
      <w:b w:val="1"/>
      <w:bCs w:val="1"/>
      <w:smallCaps w:val="1"/>
      <w:color w:val="2f5496" w:themeColor="accent1" w:themeShade="0000BF"/>
      <w:spacing w:val="5"/>
    </w:rPr>
  </w:style>
  <w:style w:type="paragraph" w:styleId="TableParagraph" w:customStyle="1">
    <w:name w:val="Table Paragraph"/>
    <w:basedOn w:val="Normal"/>
    <w:uiPriority w:val="1"/>
    <w:qFormat w:val="1"/>
    <w:rsid w:val="00B9202E"/>
    <w:pPr>
      <w:ind w:left="470"/>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700rAC1I/E21soQNFJ3hU/Nw==">CgMxLjA4AHIhMXRiS2lid1BXZHk5MFFzaFdiaTRyREhZRkdVbFpxdnl5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2025-04-30T08:28:00Z</dcterms:created>
  <dc:creator>Jilli Charissa</dc:creator>
</cp:coreProperties>
</file>