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HEMATOLOGI III</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rtl w:val="0"/>
              </w:rPr>
              <w:t xml:space="preserve">Sitologi Darah dan Hematologi Konfirmasi)</w:t>
            </w:r>
            <w:r w:rsidDel="00000000" w:rsidR="00000000" w:rsidRPr="00000000">
              <w:rPr>
                <w:rtl w:val="0"/>
              </w:rPr>
            </w:r>
          </w:p>
        </w:tc>
        <w:tc>
          <w:tcPr/>
          <w:p w:rsidR="00000000" w:rsidDel="00000000" w:rsidP="00000000" w:rsidRDefault="00000000" w:rsidRPr="00000000" w14:paraId="0000001C">
            <w:pPr>
              <w:widowControl w:val="1"/>
              <w:jc w:val="center"/>
              <w:rPr>
                <w:color w:val="000000"/>
              </w:rPr>
            </w:pPr>
            <w:r w:rsidDel="00000000" w:rsidR="00000000" w:rsidRPr="00000000">
              <w:rPr>
                <w:rtl w:val="0"/>
              </w:rPr>
            </w:r>
          </w:p>
          <w:p w:rsidR="00000000" w:rsidDel="00000000" w:rsidP="00000000" w:rsidRDefault="00000000" w:rsidRPr="00000000" w14:paraId="0000001D">
            <w:pPr>
              <w:widowControl w:val="1"/>
              <w:jc w:val="center"/>
              <w:rPr>
                <w:b w:val="1"/>
                <w:color w:val="000000"/>
              </w:rPr>
            </w:pPr>
            <w:r w:rsidDel="00000000" w:rsidR="00000000" w:rsidRPr="00000000">
              <w:rPr>
                <w:b w:val="1"/>
                <w:color w:val="000000"/>
                <w:rtl w:val="0"/>
              </w:rPr>
              <w:t xml:space="preserve">AHM</w:t>
            </w:r>
            <w:r w:rsidDel="00000000" w:rsidR="00000000" w:rsidRPr="00000000">
              <w:rPr>
                <w:b w:val="1"/>
                <w:rtl w:val="0"/>
              </w:rPr>
              <w:t xml:space="preserve">1</w:t>
            </w:r>
            <w:r w:rsidDel="00000000" w:rsidR="00000000" w:rsidRPr="00000000">
              <w:rPr>
                <w:b w:val="1"/>
                <w:color w:val="000000"/>
                <w:rtl w:val="0"/>
              </w:rPr>
              <w:t xml:space="preserve">42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Maret 2025</w:t>
            </w:r>
          </w:p>
        </w:tc>
      </w:tr>
      <w:tr>
        <w:trPr>
          <w:cantSplit w:val="0"/>
          <w:trHeight w:val="670"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Mata kuliah </w:t>
            </w:r>
            <w:r w:rsidDel="00000000" w:rsidR="00000000" w:rsidRPr="00000000">
              <w:rPr>
                <w:sz w:val="24"/>
                <w:szCs w:val="24"/>
                <w:rtl w:val="0"/>
              </w:rPr>
              <w:t xml:space="preserve">Hematologi III</w:t>
            </w:r>
            <w:r w:rsidDel="00000000" w:rsidR="00000000" w:rsidRPr="00000000">
              <w:rPr>
                <w:sz w:val="24"/>
                <w:szCs w:val="24"/>
                <w:rtl w:val="0"/>
              </w:rPr>
              <w:t xml:space="preserve"> membahas pemeriksaan hematologi lanjutan yang berfokus pada analisis sitologi darah, kelainan hematologi, serta pendekatan diagnostik modern berbasis biomolekuler. Mahasiswa akan mempelajari faktor-faktor yang mempengaruhi hasil pemeriksaan hematologi, morfologi sel darah tepi, serta berbagai kelainan hematologi termasuk anemia, leukemia, dan kelainan trombosit.</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Bertakwa kepada Tuhan Yang Maha Esa dan mampu menunjukkan sikap religious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Menjunjung tinggi nilai kemanusiaan dalam menjalankan tugas berdasarkan agama,moral dan etika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menujukkan kinerja mandiri, bermutu, dan terukur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melakukan dan mengaplikasikan pemeriksaan dasar, khusus, dan kompleks mulai tahap pra analitik, analitik, dan pasca analitik di bidang kimia klinik, hematologi, imunoserologi, imunohematologi, bakteriologi, virologi, mikologi, parasitologi, sitohistoteknologi, toksikologi klinik, dan biologi molekuler dari sampel darah, cairan dan jaringan tubuh manusia menggunakan instrumen secara terampil sesuai standar pemeriksaan untuk menghasilkan informasi diagnostik yang tepat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4"/>
              </w:tabs>
              <w:spacing w:after="0" w:before="9" w:line="242" w:lineRule="auto"/>
              <w:ind w:left="564" w:right="149"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berkontribusi dalam upaya preventif dan promotif  kesehatan masyarakat dengan memanfaatkan IPTEKS berdasarkan evidence based sesuai kode etik profesi</w:t>
            </w:r>
          </w:p>
        </w:tc>
      </w:tr>
      <w:tr>
        <w:trPr>
          <w:cantSplit w:val="0"/>
          <w:trHeight w:val="1934"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132" w:right="141"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Mahasiswa mampu Mengindentifikasi factor-faktor yang mempengaruhi hasil pemeriksaan hematologi</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5"/>
              </w:tabs>
              <w:spacing w:after="0" w:before="7" w:line="242" w:lineRule="auto"/>
              <w:ind w:left="130" w:right="283" w:hanging="13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Mahasiswa mampu Mengidentifikasi Mofrologi sel darah tepi, kelainan eritrosit, kelainan trombosit dan kelainan leukosit</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8"/>
              </w:tabs>
              <w:spacing w:after="0" w:before="2" w:line="240" w:lineRule="auto"/>
              <w:ind w:left="1132" w:right="0" w:hanging="10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Mahasiswa mampu Menganalisis mekanisme talasemia dan gangguannya.</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Mahasiswa mampu Menginterpretasikan hasil pemeriksaan laboratorium hematologi.</w:t>
            </w:r>
          </w:p>
        </w:tc>
      </w:tr>
      <w:tr>
        <w:trPr>
          <w:cantSplit w:val="0"/>
          <w:trHeight w:val="985"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Kajian/Materi Pembelajaran</w:t>
            </w:r>
          </w:p>
        </w:tc>
        <w:tc>
          <w:tcPr>
            <w:gridSpan w:val="6"/>
          </w:tcPr>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Morfologi sel darah tepi</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Kelainan eritrosit (Anemia) dan Kelainan leukosit (Leukimia)</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Kelainan trombosit</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Metabolisme Besi</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status Besi</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Profil Besi (Fe serum, ferritin, TIBC) (sitologi)</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Hb Elektroforesis</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biomolekuler leukemia (BCR-ABL) </w:t>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biomolekuler Talasemia </w:t>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Kelainan sel yang berhubungan dengan Imunitas (Sel LE, ANA tes) (sitologi)</w:t>
            </w:r>
          </w:p>
          <w:p w:rsidR="00000000" w:rsidDel="00000000" w:rsidP="00000000" w:rsidRDefault="00000000" w:rsidRPr="00000000" w14:paraId="00000058">
            <w:pPr>
              <w:widowControl w:val="1"/>
              <w:numPr>
                <w:ilvl w:val="0"/>
                <w:numId w:val="9"/>
              </w:numPr>
              <w:ind w:left="720" w:hanging="360"/>
              <w:rPr>
                <w:sz w:val="24"/>
                <w:szCs w:val="24"/>
              </w:rPr>
            </w:pPr>
            <w:r w:rsidDel="00000000" w:rsidR="00000000" w:rsidRPr="00000000">
              <w:rPr>
                <w:sz w:val="24"/>
                <w:szCs w:val="24"/>
                <w:rtl w:val="0"/>
              </w:rPr>
              <w:t xml:space="preserve">Mengidentifikasi faktor- faktor yang mempengaruhi hasil pemeriksaan hematologi </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Verifikasi dan validasi secara analitik hasil pemeriksaan hematologic</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Jaminan mutu pada pemeriksaan Hematologi</w:t>
            </w:r>
          </w:p>
          <w:p w:rsidR="00000000" w:rsidDel="00000000" w:rsidP="00000000" w:rsidRDefault="00000000" w:rsidRPr="00000000" w14:paraId="000000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7" w:line="242" w:lineRule="auto"/>
              <w:ind w:left="720"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Menangani limbah pemeriksaan Hematologi</w:t>
            </w:r>
          </w:p>
        </w:tc>
      </w:tr>
      <w:tr>
        <w:trPr>
          <w:cantSplit w:val="0"/>
          <w:trHeight w:val="1934"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Keohane, E. M., Otto, P. R., &amp; Walenga, J. M.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Rodak’s hematology: Clinical principles and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(5th ed.). Elsevier.</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Poltekkes / AIPTLMI.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hematologi untuk program studi D4 Teknologi Laboratorium Medis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Poltekkes Kemenkes Surabaya.</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Kaushansky, K., Lichtman, M. A., Beutler, E., Kipps, T. J., &amp; Seligsohn, U.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Hematology: Basic principles and practice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(7th ed.). Elsevier.</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McKenzie,S.B.,Williams,J.L.(2015).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Clinical Laboratory Hematology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.OLibrary of Congress Cataloging-in-Publication Data.</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 w:line="242" w:lineRule="auto"/>
              <w:ind w:left="48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color w:val="1155cc"/>
                <w:sz w:val="24"/>
                <w:szCs w:val="24"/>
                <w:rtl w:val="0"/>
              </w:rPr>
              <w:t xml:space="preserve">https://jurnal.unds.ac.id/index.php/pds/article/view/414/355</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483"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4" w:hRule="atLeast"/>
          <w:tblHeader w:val="0"/>
        </w:trPr>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7" w:line="242" w:lineRule="auto"/>
              <w:ind w:left="483" w:right="36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Julike,M.Ked (Clin Path).,Sp.PK</w:t>
            </w:r>
          </w:p>
        </w:tc>
      </w:tr>
      <w:tr>
        <w:trPr>
          <w:cantSplit w:val="0"/>
          <w:trHeight w:val="1950"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7">
      <w:pPr>
        <w:spacing w:before="118" w:lineRule="auto"/>
        <w:rPr>
          <w:b w:val="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9">
      <w:pPr>
        <w:spacing w:before="5" w:lineRule="auto"/>
        <w:rPr>
          <w:b w:val="1"/>
          <w:sz w:val="10"/>
          <w:szCs w:val="10"/>
        </w:rPr>
      </w:pPr>
      <w:r w:rsidDel="00000000" w:rsidR="00000000" w:rsidRPr="00000000">
        <w:rPr>
          <w:rtl w:val="0"/>
        </w:rPr>
      </w:r>
    </w:p>
    <w:tbl>
      <w:tblPr>
        <w:tblStyle w:val="Table3"/>
        <w:tblW w:w="1376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59"/>
        <w:gridCol w:w="2425"/>
        <w:gridCol w:w="2693"/>
        <w:gridCol w:w="1706"/>
        <w:gridCol w:w="1413"/>
        <w:gridCol w:w="2546"/>
        <w:gridCol w:w="846"/>
        <w:gridCol w:w="1172"/>
        <w:tblGridChange w:id="0">
          <w:tblGrid>
            <w:gridCol w:w="959"/>
            <w:gridCol w:w="2425"/>
            <w:gridCol w:w="2693"/>
            <w:gridCol w:w="1706"/>
            <w:gridCol w:w="1413"/>
            <w:gridCol w:w="2546"/>
            <w:gridCol w:w="846"/>
            <w:gridCol w:w="1172"/>
          </w:tblGrid>
        </w:tblGridChange>
      </w:tblGrid>
      <w:tr>
        <w:trPr>
          <w:cantSplit w:val="0"/>
          <w:trHeight w:val="840" w:hRule="atLeast"/>
          <w:tblHeader w:val="0"/>
        </w:trPr>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pengajar</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1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2">
            <w:pPr>
              <w:widowControl w:val="1"/>
              <w:rPr>
                <w:sz w:val="24"/>
                <w:szCs w:val="24"/>
              </w:rPr>
            </w:pPr>
            <w:r w:rsidDel="00000000" w:rsidR="00000000" w:rsidRPr="00000000">
              <w:rPr>
                <w:sz w:val="24"/>
                <w:szCs w:val="24"/>
                <w:rtl w:val="0"/>
              </w:rPr>
              <w:t xml:space="preserve">Mahasiswa dapat mengetahui dan memahami </w:t>
            </w:r>
            <w:r w:rsidDel="00000000" w:rsidR="00000000" w:rsidRPr="00000000">
              <w:rPr>
                <w:color w:val="000000"/>
                <w:sz w:val="24"/>
                <w:szCs w:val="24"/>
                <w:rtl w:val="0"/>
              </w:rPr>
              <w:t xml:space="preserve">identifikasi faktor- faktor yang mempengaruhi hasil pemeriksaan hematologi </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biologis</w:t>
            </w:r>
          </w:p>
          <w:p w:rsidR="00000000" w:rsidDel="00000000" w:rsidP="00000000" w:rsidRDefault="00000000" w:rsidRPr="00000000" w14:paraId="000000A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lingkungan </w:t>
            </w:r>
          </w:p>
          <w:p w:rsidR="00000000" w:rsidDel="00000000" w:rsidP="00000000" w:rsidRDefault="00000000" w:rsidRPr="00000000" w14:paraId="000000A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gizi</w:t>
            </w:r>
          </w:p>
          <w:p w:rsidR="00000000" w:rsidDel="00000000" w:rsidP="00000000" w:rsidRDefault="00000000" w:rsidRPr="00000000" w14:paraId="000000A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41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medis</w:t>
            </w:r>
          </w:p>
        </w:tc>
        <w:tc>
          <w:tcPr>
            <w:tcBorders>
              <w:righ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Ceramah,dan diskusi kelompok,</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praktek laboratorium </w:t>
            </w:r>
          </w:p>
        </w:tc>
        <w:tc>
          <w:tcPr>
            <w:tcBorders>
              <w:left w:color="000000" w:space="0" w:sz="12"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identifikasi faktor- faktor yang mempengaruhi hasil pemeriksaan hematologi </w:t>
            </w:r>
          </w:p>
          <w:p w:rsidR="00000000" w:rsidDel="00000000" w:rsidP="00000000" w:rsidRDefault="00000000" w:rsidRPr="00000000" w14:paraId="000000B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12"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mengetahui dan memahami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morfologi sel darah tepi</w:t>
              <w:br w:type="textWrapping"/>
            </w:r>
          </w:p>
        </w:tc>
        <w:tc>
          <w:tcPr>
            <w:tcBorders>
              <w:left w:color="000000" w:space="0" w:sz="12"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sel darah tepi</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Struktur sel darah</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Pemeriksaan morfologi</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Identifikasi kelainan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Interprestasi hasil</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5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peran dan diagnostik</w:t>
            </w:r>
          </w:p>
        </w:tc>
        <w:tc>
          <w:tcPr>
            <w:tcBorders>
              <w:righ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Ceramah,simulasi,diskusi, praktek laboratorium</w:t>
            </w:r>
          </w:p>
        </w:tc>
        <w:tc>
          <w:tcPr>
            <w:tcBorders>
              <w:left w:color="000000" w:space="0" w:sz="12"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br w:type="textWrapping"/>
              <w:t xml:space="preserve"> 1 x 50 menit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br w:type="textWrapping"/>
              <w:t xml:space="preserve"> 1 x 170 menit</w:t>
            </w:r>
          </w:p>
        </w:tc>
        <w:tc>
          <w:tcPr/>
          <w:p w:rsidR="00000000" w:rsidDel="00000000" w:rsidP="00000000" w:rsidRDefault="00000000" w:rsidRPr="00000000" w14:paraId="000000B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gangguan morfologi sel darah tepi</w:t>
            </w:r>
          </w:p>
          <w:p w:rsidR="00000000" w:rsidDel="00000000" w:rsidP="00000000" w:rsidRDefault="00000000" w:rsidRPr="00000000" w14:paraId="000000B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p w:rsidR="00000000" w:rsidDel="00000000" w:rsidP="00000000" w:rsidRDefault="00000000" w:rsidRPr="00000000" w14:paraId="000000C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11" w:lineRule="auto"/>
              <w:ind w:left="280" w:right="243"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C4">
      <w:pPr>
        <w:spacing w:before="5" w:lineRule="auto"/>
        <w:rPr>
          <w:b w:val="1"/>
          <w:sz w:val="2"/>
          <w:szCs w:val="2"/>
        </w:rPr>
      </w:pPr>
      <w:r w:rsidDel="00000000" w:rsidR="00000000" w:rsidRPr="00000000">
        <w:rPr>
          <w:rtl w:val="0"/>
        </w:rPr>
      </w:r>
    </w:p>
    <w:tbl>
      <w:tblPr>
        <w:tblStyle w:val="Table4"/>
        <w:tblW w:w="1375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
        <w:gridCol w:w="2420"/>
        <w:gridCol w:w="2683"/>
        <w:gridCol w:w="1570"/>
        <w:gridCol w:w="1559"/>
        <w:gridCol w:w="2410"/>
        <w:gridCol w:w="708"/>
        <w:gridCol w:w="1418"/>
        <w:tblGridChange w:id="0">
          <w:tblGrid>
            <w:gridCol w:w="982"/>
            <w:gridCol w:w="2420"/>
            <w:gridCol w:w="2683"/>
            <w:gridCol w:w="1570"/>
            <w:gridCol w:w="1559"/>
            <w:gridCol w:w="2410"/>
            <w:gridCol w:w="708"/>
            <w:gridCol w:w="1418"/>
          </w:tblGrid>
        </w:tblGridChange>
      </w:tblGrid>
      <w:tr>
        <w:trPr>
          <w:cantSplit w:val="0"/>
          <w:trHeight w:val="1394" w:hRule="atLeast"/>
          <w:tblHeader w:val="0"/>
        </w:trPr>
        <w:tc>
          <w:tcP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6">
            <w:pPr>
              <w:widowControl w:val="1"/>
              <w:rPr>
                <w:sz w:val="24"/>
                <w:szCs w:val="24"/>
              </w:rPr>
            </w:pPr>
            <w:r w:rsidDel="00000000" w:rsidR="00000000" w:rsidRPr="00000000">
              <w:rPr>
                <w:sz w:val="24"/>
                <w:szCs w:val="24"/>
                <w:rtl w:val="0"/>
              </w:rPr>
              <w:t xml:space="preserve">Mahasiswa mampu     mengetahui dan memahami Kelainan eritrosit (Anemia) dan Kelainan leukosit (Leukimia)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Kelainan Eritrosit (Anemia)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Morfologi sel darah</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Penyebab dan faktor resiko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Gejala dan diagnosis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Kelainan leukosit</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Morfologi sel darah putih</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c78d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br w:type="textWrapping"/>
            </w: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Mengkaji tentang Kelainan eritrosit (Anemia) dan Kelainan leukosit (Leukimia)</w:t>
            </w:r>
          </w:p>
          <w:p w:rsidR="00000000" w:rsidDel="00000000" w:rsidP="00000000" w:rsidRDefault="00000000" w:rsidRPr="00000000" w14:paraId="000000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jawab/Kuis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394" w:hRule="atLeast"/>
          <w:tblHeader w:val="0"/>
        </w:trPr>
        <w:tc>
          <w:tcP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8">
            <w:pPr>
              <w:widowControl w:val="1"/>
              <w:rPr>
                <w:sz w:val="24"/>
                <w:szCs w:val="24"/>
              </w:rPr>
            </w:pPr>
            <w:r w:rsidDel="00000000" w:rsidR="00000000" w:rsidRPr="00000000">
              <w:rPr>
                <w:sz w:val="24"/>
                <w:szCs w:val="24"/>
                <w:rtl w:val="0"/>
              </w:rPr>
              <w:t xml:space="preserve">Mahasiswa mampu mengetahui dan memahami  Kelainan trombosit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Defenisi trombosit</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Jenis kelainan trombosit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Gejala klinis dan diagnosis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Penyabab dan faktor resiko</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Kelainan trombosit</w:t>
            </w:r>
          </w:p>
          <w:p w:rsidR="00000000" w:rsidDel="00000000" w:rsidP="00000000" w:rsidRDefault="00000000" w:rsidRPr="00000000" w14:paraId="000000E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 </w:t>
            </w:r>
          </w:p>
          <w:p w:rsidR="00000000" w:rsidDel="00000000" w:rsidP="00000000" w:rsidRDefault="00000000" w:rsidRPr="00000000" w14:paraId="000000E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394" w:hRule="atLeast"/>
          <w:tblHeader w:val="0"/>
        </w:trPr>
        <w:tc>
          <w:tcP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9">
            <w:pPr>
              <w:widowControl w:val="1"/>
              <w:rPr>
                <w:sz w:val="24"/>
                <w:szCs w:val="24"/>
              </w:rPr>
            </w:pPr>
            <w:r w:rsidDel="00000000" w:rsidR="00000000" w:rsidRPr="00000000">
              <w:rPr>
                <w:sz w:val="24"/>
                <w:szCs w:val="24"/>
                <w:rtl w:val="0"/>
              </w:rPr>
              <w:t xml:space="preserve">Mahasiswa mampu mengetahui dan memahami  Metabolisme Besi</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metabolisme besi</w:t>
            </w:r>
          </w:p>
          <w:p w:rsidR="00000000" w:rsidDel="00000000" w:rsidP="00000000" w:rsidRDefault="00000000" w:rsidRPr="00000000" w14:paraId="000000E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Penyerapan besi</w:t>
            </w:r>
          </w:p>
          <w:p w:rsidR="00000000" w:rsidDel="00000000" w:rsidP="00000000" w:rsidRDefault="00000000" w:rsidRPr="00000000" w14:paraId="000000E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Transportasi dan distribusi penggunaan besi</w:t>
            </w:r>
          </w:p>
          <w:p w:rsidR="00000000" w:rsidDel="00000000" w:rsidP="00000000" w:rsidRDefault="00000000" w:rsidRPr="00000000" w14:paraId="000000E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Gangguan mebolisme besi</w:t>
            </w:r>
          </w:p>
          <w:p w:rsidR="00000000" w:rsidDel="00000000" w:rsidP="00000000" w:rsidRDefault="00000000" w:rsidRPr="00000000" w14:paraId="000000E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laboratorium</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Metabolisme besi</w:t>
            </w:r>
          </w:p>
          <w:p w:rsidR="00000000" w:rsidDel="00000000" w:rsidP="00000000" w:rsidRDefault="00000000" w:rsidRPr="00000000" w14:paraId="000000F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394" w:hRule="atLeast"/>
          <w:tblHeader w:val="0"/>
        </w:trPr>
        <w:tc>
          <w:tcP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A">
            <w:pPr>
              <w:widowControl w:val="1"/>
              <w:rPr>
                <w:sz w:val="24"/>
                <w:szCs w:val="24"/>
              </w:rPr>
            </w:pPr>
            <w:r w:rsidDel="00000000" w:rsidR="00000000" w:rsidRPr="00000000">
              <w:rPr>
                <w:sz w:val="24"/>
                <w:szCs w:val="24"/>
                <w:rtl w:val="0"/>
              </w:rPr>
              <w:t xml:space="preserve">Mahasiswa mampu mengetahui dan memahami  Pemeriksaan status Besi</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status gizi</w:t>
            </w:r>
          </w:p>
          <w:p w:rsidR="00000000" w:rsidDel="00000000" w:rsidP="00000000" w:rsidRDefault="00000000" w:rsidRPr="00000000" w14:paraId="000000F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Indikator status gizi</w:t>
            </w:r>
          </w:p>
          <w:p w:rsidR="00000000" w:rsidDel="00000000" w:rsidP="00000000" w:rsidRDefault="00000000" w:rsidRPr="00000000" w14:paraId="000000F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Jenis-jenis pemeriksaan </w:t>
            </w:r>
          </w:p>
          <w:p w:rsidR="00000000" w:rsidDel="00000000" w:rsidP="00000000" w:rsidRDefault="00000000" w:rsidRPr="00000000" w14:paraId="000000F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0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status besi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status Besi</w:t>
            </w:r>
          </w:p>
          <w:p w:rsidR="00000000" w:rsidDel="00000000" w:rsidP="00000000" w:rsidRDefault="00000000" w:rsidRPr="00000000" w14:paraId="0000010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5" w:line="25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Penugasan jurnal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394" w:hRule="atLeast"/>
          <w:tblHeader w:val="0"/>
        </w:trPr>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B">
            <w:pPr>
              <w:widowControl w:val="1"/>
              <w:rPr>
                <w:sz w:val="24"/>
                <w:szCs w:val="24"/>
              </w:rPr>
            </w:pPr>
            <w:r w:rsidDel="00000000" w:rsidR="00000000" w:rsidRPr="00000000">
              <w:rPr>
                <w:sz w:val="24"/>
                <w:szCs w:val="24"/>
                <w:rtl w:val="0"/>
              </w:rPr>
              <w:t xml:space="preserve">Mahasiswa mampu mengetahui dan memahami Pemeriksaan Profil Besi (Fe serum, ferritin, TIBC) (sitologi)</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profil besi</w:t>
            </w:r>
          </w:p>
          <w:p w:rsidR="00000000" w:rsidDel="00000000" w:rsidP="00000000" w:rsidRDefault="00000000" w:rsidRPr="00000000" w14:paraId="0000010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Komponen profil besi</w:t>
            </w:r>
          </w:p>
          <w:p w:rsidR="00000000" w:rsidDel="00000000" w:rsidP="00000000" w:rsidRDefault="00000000" w:rsidRPr="00000000" w14:paraId="0000010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Prosedur pemeriksaan</w:t>
            </w:r>
          </w:p>
          <w:p w:rsidR="00000000" w:rsidDel="00000000" w:rsidP="00000000" w:rsidRDefault="00000000" w:rsidRPr="00000000" w14:paraId="0000011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1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p w:rsidR="00000000" w:rsidDel="00000000" w:rsidP="00000000" w:rsidRDefault="00000000" w:rsidRPr="00000000" w14:paraId="0000011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Indikasi pemeriksaan</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7" w:right="0" w:hanging="1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170 menit</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55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Profil Besi (Fe serum, ferritin, TIBC) (sitologi)</w:t>
            </w:r>
          </w:p>
          <w:p w:rsidR="00000000" w:rsidDel="00000000" w:rsidP="00000000" w:rsidRDefault="00000000" w:rsidRPr="00000000" w14:paraId="0000011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5" w:line="256" w:lineRule="auto"/>
              <w:ind w:left="557"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607" w:hRule="atLeast"/>
          <w:tblHeader w:val="0"/>
        </w:trPr>
        <w:tc>
          <w:tcP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4" w:val="single"/>
              <w:right w:color="000000" w:space="0" w:sz="0" w:val="nil"/>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UTS</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SESE</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w:t>
            </w:r>
          </w:p>
        </w:tc>
        <w:tc>
          <w:tcPr>
            <w:tcBorders>
              <w:top w:color="000000" w:space="0" w:sz="8" w:val="single"/>
              <w:left w:color="000000" w:space="0" w:sz="0" w:val="nil"/>
              <w:bottom w:color="000000" w:space="0" w:sz="4" w:val="single"/>
              <w:right w:color="000000" w:space="0" w:sz="0" w:val="nil"/>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6" w:hRule="atLeast"/>
          <w:tblHeader w:val="0"/>
        </w:trPr>
        <w:tc>
          <w:tcPr>
            <w:tcBorders>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1"/>
              <w:rPr>
                <w:sz w:val="24"/>
                <w:szCs w:val="24"/>
              </w:rPr>
            </w:pPr>
            <w:r w:rsidDel="00000000" w:rsidR="00000000" w:rsidRPr="00000000">
              <w:rPr>
                <w:sz w:val="24"/>
                <w:szCs w:val="24"/>
                <w:rtl w:val="0"/>
              </w:rPr>
              <w:t xml:space="preserve">Mahasiswa mampu mengetauhi dan memahami Pemeriksaan Hb Elektroforesis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Hb elektroforesis</w:t>
            </w:r>
          </w:p>
          <w:p w:rsidR="00000000" w:rsidDel="00000000" w:rsidP="00000000" w:rsidRDefault="00000000" w:rsidRPr="00000000" w14:paraId="0000012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 teori Hb elektroforesis</w:t>
            </w:r>
          </w:p>
          <w:p w:rsidR="00000000" w:rsidDel="00000000" w:rsidP="00000000" w:rsidRDefault="00000000" w:rsidRPr="00000000" w14:paraId="0000012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Prosedur pemeriksaan</w:t>
            </w:r>
          </w:p>
          <w:p w:rsidR="00000000" w:rsidDel="00000000" w:rsidP="00000000" w:rsidRDefault="00000000" w:rsidRPr="00000000" w14:paraId="0000012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2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p w:rsidR="00000000" w:rsidDel="00000000" w:rsidP="00000000" w:rsidRDefault="00000000" w:rsidRPr="00000000" w14:paraId="0000012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Indikasi pemeriksaan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Hb Elektroforesis</w:t>
            </w:r>
          </w:p>
          <w:p w:rsidR="00000000" w:rsidDel="00000000" w:rsidP="00000000" w:rsidRDefault="00000000" w:rsidRPr="00000000" w14:paraId="0000013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buat makalah</w:t>
            </w:r>
          </w:p>
          <w:p w:rsidR="00000000" w:rsidDel="00000000" w:rsidP="00000000" w:rsidRDefault="00000000" w:rsidRPr="00000000" w14:paraId="0000013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 kasus</w:t>
              <w:br w:type="textWrapping"/>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94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1"/>
              <w:rPr>
                <w:sz w:val="24"/>
                <w:szCs w:val="24"/>
              </w:rPr>
            </w:pPr>
            <w:r w:rsidDel="00000000" w:rsidR="00000000" w:rsidRPr="00000000">
              <w:rPr>
                <w:sz w:val="24"/>
                <w:szCs w:val="24"/>
                <w:rtl w:val="0"/>
              </w:rPr>
              <w:t xml:space="preserve">Mahasiswa mampu mengetahui dan memahami    Diagnostik biomolekuler leukemia (BCR-ABL)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BCR-ABL</w:t>
            </w:r>
          </w:p>
          <w:p w:rsidR="00000000" w:rsidDel="00000000" w:rsidP="00000000" w:rsidRDefault="00000000" w:rsidRPr="00000000" w14:paraId="000001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diagnostik</w:t>
            </w:r>
          </w:p>
          <w:p w:rsidR="00000000" w:rsidDel="00000000" w:rsidP="00000000" w:rsidRDefault="00000000" w:rsidRPr="00000000" w14:paraId="000001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BCR-ABL</w:t>
            </w:r>
          </w:p>
          <w:p w:rsidR="00000000" w:rsidDel="00000000" w:rsidP="00000000" w:rsidRDefault="00000000" w:rsidRPr="00000000" w14:paraId="000001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Faktor yang mempengaruhi hasil</w:t>
            </w:r>
          </w:p>
          <w:p w:rsidR="00000000" w:rsidDel="00000000" w:rsidP="00000000" w:rsidRDefault="00000000" w:rsidRPr="00000000" w14:paraId="000001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Indikasi pemeriksaan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 </w:t>
            </w:r>
          </w:p>
          <w:p w:rsidR="00000000" w:rsidDel="00000000" w:rsidP="00000000" w:rsidRDefault="00000000" w:rsidRPr="00000000" w14:paraId="000001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Diagnostik biomolekuler leukemia (BCR-ABL) </w:t>
            </w:r>
          </w:p>
          <w:p w:rsidR="00000000" w:rsidDel="00000000" w:rsidP="00000000" w:rsidRDefault="00000000" w:rsidRPr="00000000" w14:paraId="0000014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Riview Jurnal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94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1"/>
              <w:rPr>
                <w:sz w:val="24"/>
                <w:szCs w:val="24"/>
              </w:rPr>
            </w:pPr>
            <w:r w:rsidDel="00000000" w:rsidR="00000000" w:rsidRPr="00000000">
              <w:rPr>
                <w:sz w:val="24"/>
                <w:szCs w:val="24"/>
                <w:rtl w:val="0"/>
              </w:rPr>
              <w:t xml:space="preserve">Mahasiswa mampu mengetahui dan memahami Diagnostik biomolekuler Talasemia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talasemia</w:t>
            </w:r>
          </w:p>
          <w:p w:rsidR="00000000" w:rsidDel="00000000" w:rsidP="00000000" w:rsidRDefault="00000000" w:rsidRPr="00000000" w14:paraId="0000015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Metode diagnostik</w:t>
            </w:r>
          </w:p>
          <w:p w:rsidR="00000000" w:rsidDel="00000000" w:rsidP="00000000" w:rsidRDefault="00000000" w:rsidRPr="00000000" w14:paraId="0000015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diagnostik biomolekuler Talasemia</w:t>
            </w:r>
          </w:p>
          <w:p w:rsidR="00000000" w:rsidDel="00000000" w:rsidP="00000000" w:rsidRDefault="00000000" w:rsidRPr="00000000" w14:paraId="0000015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Interprestasi hasil</w:t>
            </w:r>
          </w:p>
          <w:p w:rsidR="00000000" w:rsidDel="00000000" w:rsidP="00000000" w:rsidRDefault="00000000" w:rsidRPr="00000000" w14:paraId="0000015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Indikasi pemeriksaan</w:t>
            </w:r>
          </w:p>
          <w:p w:rsidR="00000000" w:rsidDel="00000000" w:rsidP="00000000" w:rsidRDefault="00000000" w:rsidRPr="00000000" w14:paraId="0000015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6" w:line="240" w:lineRule="auto"/>
              <w:ind w:left="27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Pentingnya diagnostik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Diagnostik Diagnostik biomolekuler Talasemia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25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1"/>
              <w:rPr>
                <w:sz w:val="24"/>
                <w:szCs w:val="24"/>
              </w:rPr>
            </w:pPr>
            <w:r w:rsidDel="00000000" w:rsidR="00000000" w:rsidRPr="00000000">
              <w:rPr>
                <w:sz w:val="24"/>
                <w:szCs w:val="24"/>
                <w:rtl w:val="0"/>
              </w:rPr>
              <w:t xml:space="preserve">Mahasiswa mampu mengetahui dan memahami Pemeriksaan Kelainan sel yang berhubungan dengan Imunitas (Sel LE, ANA tes) (sitologi)</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1.Defenisi sistem imunitas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Kelainan sel imun</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Pemriksaan ANA (Antinuclear Antibody)</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Metode Pemeriksaan</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Interprestasi hasil</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Faktor yang mempengaruhi hasil</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Indikasi pemeriksaan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Kelainan sel yang berhubungan dengan Imunitas (Sel LE, ANA tes) (sitologi)</w:t>
            </w:r>
          </w:p>
          <w:p w:rsidR="00000000" w:rsidDel="00000000" w:rsidP="00000000" w:rsidRDefault="00000000" w:rsidRPr="00000000" w14:paraId="0000017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17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25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259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1"/>
              <w:rPr>
                <w:sz w:val="24"/>
                <w:szCs w:val="24"/>
              </w:rPr>
            </w:pPr>
            <w:r w:rsidDel="00000000" w:rsidR="00000000" w:rsidRPr="00000000">
              <w:rPr>
                <w:sz w:val="24"/>
                <w:szCs w:val="24"/>
                <w:rtl w:val="0"/>
              </w:rPr>
              <w:t xml:space="preserve">Mahasiswa mampu mengetahui dan memahami </w:t>
            </w:r>
            <w:r w:rsidDel="00000000" w:rsidR="00000000" w:rsidRPr="00000000">
              <w:rPr>
                <w:color w:val="000000"/>
                <w:sz w:val="24"/>
                <w:szCs w:val="24"/>
                <w:rtl w:val="0"/>
              </w:rPr>
              <w:t xml:space="preserve">Verifikasi dan validasi secara analitik hasil pemeriksaan hematologi</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pPr>
            <w:r w:rsidDel="00000000" w:rsidR="00000000" w:rsidRPr="00000000">
              <w:rPr>
                <w:rtl w:val="0"/>
              </w:rPr>
              <w:t xml:space="preserve">Verifikasi :</w:t>
            </w:r>
          </w:p>
          <w:p w:rsidR="00000000" w:rsidDel="00000000" w:rsidP="00000000" w:rsidRDefault="00000000" w:rsidRPr="00000000" w14:paraId="00000178">
            <w:pPr>
              <w:rPr/>
            </w:pPr>
            <w:r w:rsidDel="00000000" w:rsidR="00000000" w:rsidRPr="00000000">
              <w:rPr>
                <w:rtl w:val="0"/>
              </w:rPr>
              <w:t xml:space="preserve">1. Pemriksaan indentitas Sampel</w:t>
            </w:r>
          </w:p>
          <w:p w:rsidR="00000000" w:rsidDel="00000000" w:rsidP="00000000" w:rsidRDefault="00000000" w:rsidRPr="00000000" w14:paraId="00000179">
            <w:pPr>
              <w:rPr/>
            </w:pPr>
            <w:r w:rsidDel="00000000" w:rsidR="00000000" w:rsidRPr="00000000">
              <w:rPr>
                <w:rtl w:val="0"/>
              </w:rPr>
              <w:t xml:space="preserve">2. Konfirmasi Prosedur Pemeriksaan</w:t>
            </w:r>
          </w:p>
          <w:p w:rsidR="00000000" w:rsidDel="00000000" w:rsidP="00000000" w:rsidRDefault="00000000" w:rsidRPr="00000000" w14:paraId="0000017A">
            <w:pPr>
              <w:rPr/>
            </w:pPr>
            <w:r w:rsidDel="00000000" w:rsidR="00000000" w:rsidRPr="00000000">
              <w:rPr>
                <w:rtl w:val="0"/>
              </w:rPr>
              <w:t xml:space="preserve">3. Evaluasi Kualitas sediaan</w:t>
            </w:r>
          </w:p>
          <w:p w:rsidR="00000000" w:rsidDel="00000000" w:rsidP="00000000" w:rsidRDefault="00000000" w:rsidRPr="00000000" w14:paraId="0000017B">
            <w:pPr>
              <w:rPr/>
            </w:pPr>
            <w:r w:rsidDel="00000000" w:rsidR="00000000" w:rsidRPr="00000000">
              <w:rPr>
                <w:rtl w:val="0"/>
              </w:rPr>
              <w:t xml:space="preserve">4. Interprestasi </w:t>
            </w:r>
          </w:p>
          <w:p w:rsidR="00000000" w:rsidDel="00000000" w:rsidP="00000000" w:rsidRDefault="00000000" w:rsidRPr="00000000" w14:paraId="0000017C">
            <w:pPr>
              <w:rPr/>
            </w:pPr>
            <w:r w:rsidDel="00000000" w:rsidR="00000000" w:rsidRPr="00000000">
              <w:rPr>
                <w:rtl w:val="0"/>
              </w:rPr>
              <w:t xml:space="preserve">Validasi :</w:t>
            </w:r>
          </w:p>
          <w:p w:rsidR="00000000" w:rsidDel="00000000" w:rsidP="00000000" w:rsidRDefault="00000000" w:rsidRPr="00000000" w14:paraId="0000017D">
            <w:pPr>
              <w:rPr/>
            </w:pPr>
            <w:r w:rsidDel="00000000" w:rsidR="00000000" w:rsidRPr="00000000">
              <w:rPr>
                <w:rtl w:val="0"/>
              </w:rPr>
              <w:t xml:space="preserve">5. Peninjauan catatan kerja</w:t>
            </w:r>
          </w:p>
          <w:p w:rsidR="00000000" w:rsidDel="00000000" w:rsidP="00000000" w:rsidRDefault="00000000" w:rsidRPr="00000000" w14:paraId="0000017E">
            <w:pPr>
              <w:rPr/>
            </w:pPr>
            <w:r w:rsidDel="00000000" w:rsidR="00000000" w:rsidRPr="00000000">
              <w:rPr>
                <w:rtl w:val="0"/>
              </w:rPr>
              <w:t xml:space="preserve">6. Pemeriksaan Ulang sediaan</w:t>
            </w:r>
          </w:p>
          <w:p w:rsidR="00000000" w:rsidDel="00000000" w:rsidP="00000000" w:rsidRDefault="00000000" w:rsidRPr="00000000" w14:paraId="0000017F">
            <w:pPr>
              <w:rPr/>
            </w:pPr>
            <w:r w:rsidDel="00000000" w:rsidR="00000000" w:rsidRPr="00000000">
              <w:rPr>
                <w:rtl w:val="0"/>
              </w:rPr>
              <w:t xml:space="preserve">7. Konfirmasi Identitas</w:t>
            </w:r>
          </w:p>
          <w:p w:rsidR="00000000" w:rsidDel="00000000" w:rsidP="00000000" w:rsidRDefault="00000000" w:rsidRPr="00000000" w14:paraId="00000180">
            <w:pPr>
              <w:rPr/>
            </w:pPr>
            <w:r w:rsidDel="00000000" w:rsidR="00000000" w:rsidRPr="00000000">
              <w:rPr>
                <w:rtl w:val="0"/>
              </w:rPr>
              <w:t xml:space="preserve">8.Pengesahan hasil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Teori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Verifikasi dan validasi secara analitik hasil pemeriksaan hematologic</w:t>
            </w:r>
          </w:p>
          <w:p w:rsidR="00000000" w:rsidDel="00000000" w:rsidP="00000000" w:rsidRDefault="00000000" w:rsidRPr="00000000" w14:paraId="0000018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p w:rsidR="00000000" w:rsidDel="00000000" w:rsidP="00000000" w:rsidRDefault="00000000" w:rsidRPr="00000000" w14:paraId="0000018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 kasus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29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1709"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widowControl w:val="1"/>
              <w:rPr>
                <w:sz w:val="24"/>
                <w:szCs w:val="24"/>
              </w:rPr>
            </w:pPr>
            <w:r w:rsidDel="00000000" w:rsidR="00000000" w:rsidRPr="00000000">
              <w:rPr>
                <w:sz w:val="24"/>
                <w:szCs w:val="24"/>
                <w:rtl w:val="0"/>
              </w:rPr>
              <w:t xml:space="preserve">Mahasiswa mampu mengetahui dan memahami  </w:t>
            </w:r>
            <w:r w:rsidDel="00000000" w:rsidR="00000000" w:rsidRPr="00000000">
              <w:rPr>
                <w:color w:val="000000"/>
                <w:sz w:val="24"/>
                <w:szCs w:val="24"/>
                <w:rtl w:val="0"/>
              </w:rPr>
              <w:t xml:space="preserve">Menerapkan Jaminan mutu pada pemeriksaan Hematologi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Pengantar Jaminan mutu</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Standart Laboratorium hematologi</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Pengendalian Kualitas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Manajemen Risiko</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Perbaikan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color w:val="227acb"/>
                <w:sz w:val="24"/>
                <w:szCs w:val="24"/>
                <w:rtl w:val="0"/>
              </w:rPr>
              <w:t xml:space="preserve">Pengmas: Edukasih Budaya Keselamatan pasien di UPTD Puskesmas Deli Tua Tahun 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Menerapkan Jaminan mutu pada pemeriksaan Hematologi</w:t>
            </w:r>
          </w:p>
          <w:p w:rsidR="00000000" w:rsidDel="00000000" w:rsidP="00000000" w:rsidRDefault="00000000" w:rsidRPr="00000000" w14:paraId="0000019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5" w:line="256" w:lineRule="auto"/>
              <w:ind w:left="41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Riview jurnal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94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dan memahami  Menangani limbah pemeriksaan Hematologi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141"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limbah laboratorium</w:t>
            </w:r>
          </w:p>
          <w:p w:rsidR="00000000" w:rsidDel="00000000" w:rsidP="00000000" w:rsidRDefault="00000000" w:rsidRPr="00000000" w14:paraId="000001A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141"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Tujuan pengelolaan limbah</w:t>
            </w:r>
          </w:p>
          <w:p w:rsidR="00000000" w:rsidDel="00000000" w:rsidP="00000000" w:rsidRDefault="00000000" w:rsidRPr="00000000" w14:paraId="000001A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141"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Langkah –langkah pembuangan limbah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Perkuliahan, Ceramah, simulasi, diskusi,praktek laboratorium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A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Anemia Menangani limbah pemeriksaan Hematologi</w:t>
            </w:r>
          </w:p>
          <w:p w:rsidR="00000000" w:rsidDel="00000000" w:rsidP="00000000" w:rsidRDefault="00000000" w:rsidRPr="00000000" w14:paraId="000001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56" w:lineRule="auto"/>
              <w:ind w:left="422"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PPT</w:t>
              <w:br w:type="textWrapping"/>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KJ</w:t>
            </w:r>
          </w:p>
        </w:tc>
      </w:tr>
      <w:tr>
        <w:trPr>
          <w:cantSplit w:val="0"/>
          <w:trHeight w:val="94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20" w:right="14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20" w:right="14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UAS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4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1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312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B8">
      <w:pPr>
        <w:spacing w:before="5" w:lineRule="auto"/>
        <w:rPr>
          <w:b w:val="1"/>
          <w:sz w:val="2"/>
          <w:szCs w:val="2"/>
        </w:rPr>
      </w:pPr>
      <w:r w:rsidDel="00000000" w:rsidR="00000000" w:rsidRPr="00000000">
        <w:rPr>
          <w:rtl w:val="0"/>
        </w:rPr>
      </w:r>
    </w:p>
    <w:p w:rsidR="00000000" w:rsidDel="00000000" w:rsidP="00000000" w:rsidRDefault="00000000" w:rsidRPr="00000000" w14:paraId="000001B9">
      <w:pPr>
        <w:spacing w:before="5" w:lineRule="auto"/>
        <w:rPr>
          <w:b w:val="1"/>
          <w:sz w:val="2"/>
          <w:szCs w:val="2"/>
        </w:rPr>
      </w:pPr>
      <w:r w:rsidDel="00000000" w:rsidR="00000000" w:rsidRPr="00000000">
        <w:rPr>
          <w:rtl w:val="0"/>
        </w:rPr>
      </w:r>
    </w:p>
    <w:p w:rsidR="00000000" w:rsidDel="00000000" w:rsidP="00000000" w:rsidRDefault="00000000" w:rsidRPr="00000000" w14:paraId="000001BA">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BB">
      <w:pPr>
        <w:spacing w:before="5" w:lineRule="auto"/>
        <w:rPr>
          <w:b w:val="1"/>
          <w:sz w:val="2"/>
          <w:szCs w:val="2"/>
        </w:rPr>
      </w:pPr>
      <w:r w:rsidDel="00000000" w:rsidR="00000000" w:rsidRPr="00000000">
        <w:rPr>
          <w:rtl w:val="0"/>
        </w:rPr>
      </w:r>
    </w:p>
    <w:p w:rsidR="00000000" w:rsidDel="00000000" w:rsidP="00000000" w:rsidRDefault="00000000" w:rsidRPr="00000000" w14:paraId="000001BC">
      <w:pPr>
        <w:spacing w:before="5" w:lineRule="auto"/>
        <w:rPr>
          <w:b w:val="1"/>
          <w:sz w:val="2"/>
          <w:szCs w:val="2"/>
        </w:rPr>
      </w:pPr>
      <w:r w:rsidDel="00000000" w:rsidR="00000000" w:rsidRPr="00000000">
        <w:rPr>
          <w:rtl w:val="0"/>
        </w:rPr>
      </w:r>
    </w:p>
    <w:p w:rsidR="00000000" w:rsidDel="00000000" w:rsidP="00000000" w:rsidRDefault="00000000" w:rsidRPr="00000000" w14:paraId="000001BD">
      <w:pPr>
        <w:spacing w:before="5" w:lineRule="auto"/>
        <w:rPr>
          <w:b w:val="1"/>
          <w:sz w:val="2"/>
          <w:szCs w:val="2"/>
        </w:rPr>
      </w:pPr>
      <w:r w:rsidDel="00000000" w:rsidR="00000000" w:rsidRPr="00000000">
        <w:rPr>
          <w:rtl w:val="0"/>
        </w:rPr>
      </w:r>
    </w:p>
    <w:p w:rsidR="00000000" w:rsidDel="00000000" w:rsidP="00000000" w:rsidRDefault="00000000" w:rsidRPr="00000000" w14:paraId="000001BE">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BF">
      <w:pPr>
        <w:spacing w:before="5" w:lineRule="auto"/>
        <w:rPr>
          <w:b w:val="1"/>
          <w:sz w:val="2"/>
          <w:szCs w:val="2"/>
        </w:rPr>
      </w:pPr>
      <w:r w:rsidDel="00000000" w:rsidR="00000000" w:rsidRPr="00000000">
        <w:rPr>
          <w:rtl w:val="0"/>
        </w:rPr>
      </w:r>
    </w:p>
    <w:p w:rsidR="00000000" w:rsidDel="00000000" w:rsidP="00000000" w:rsidRDefault="00000000" w:rsidRPr="00000000" w14:paraId="000001C0">
      <w:pPr>
        <w:spacing w:before="5" w:lineRule="auto"/>
        <w:jc w:val="center"/>
        <w:rPr>
          <w:b w:val="1"/>
          <w:sz w:val="40"/>
          <w:szCs w:val="40"/>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C1">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C2">
      <w:pPr>
        <w:spacing w:before="5" w:lineRule="auto"/>
        <w:rPr>
          <w:b w:val="1"/>
          <w:sz w:val="2"/>
          <w:szCs w:val="2"/>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22">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3">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4">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6420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6420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6420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6420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6420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6420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6420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6420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6420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6420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6420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6420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6420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6420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6420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64202"/>
    <w:rPr>
      <w:i w:val="1"/>
      <w:iCs w:val="1"/>
      <w:color w:val="404040" w:themeColor="text1" w:themeTint="0000BF"/>
    </w:rPr>
  </w:style>
  <w:style w:type="paragraph" w:styleId="ListParagraph">
    <w:name w:val="List Paragraph"/>
    <w:basedOn w:val="Normal"/>
    <w:uiPriority w:val="34"/>
    <w:qFormat w:val="1"/>
    <w:rsid w:val="00264202"/>
    <w:pPr>
      <w:ind w:left="720"/>
      <w:contextualSpacing w:val="1"/>
    </w:pPr>
  </w:style>
  <w:style w:type="character" w:styleId="IntenseEmphasis">
    <w:name w:val="Intense Emphasis"/>
    <w:basedOn w:val="DefaultParagraphFont"/>
    <w:uiPriority w:val="21"/>
    <w:qFormat w:val="1"/>
    <w:rsid w:val="00264202"/>
    <w:rPr>
      <w:i w:val="1"/>
      <w:iCs w:val="1"/>
      <w:color w:val="2f5496" w:themeColor="accent1" w:themeShade="0000BF"/>
    </w:rPr>
  </w:style>
  <w:style w:type="paragraph" w:styleId="IntenseQuote">
    <w:name w:val="Intense Quote"/>
    <w:basedOn w:val="Normal"/>
    <w:next w:val="Normal"/>
    <w:link w:val="IntenseQuoteChar"/>
    <w:uiPriority w:val="30"/>
    <w:qFormat w:val="1"/>
    <w:rsid w:val="0026420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64202"/>
    <w:rPr>
      <w:i w:val="1"/>
      <w:iCs w:val="1"/>
      <w:color w:val="2f5496" w:themeColor="accent1" w:themeShade="0000BF"/>
    </w:rPr>
  </w:style>
  <w:style w:type="character" w:styleId="IntenseReference">
    <w:name w:val="Intense Reference"/>
    <w:basedOn w:val="DefaultParagraphFont"/>
    <w:uiPriority w:val="32"/>
    <w:qFormat w:val="1"/>
    <w:rsid w:val="00264202"/>
    <w:rPr>
      <w:b w:val="1"/>
      <w:bCs w:val="1"/>
      <w:smallCaps w:val="1"/>
      <w:color w:val="2f5496" w:themeColor="accent1" w:themeShade="0000BF"/>
      <w:spacing w:val="5"/>
    </w:rPr>
  </w:style>
  <w:style w:type="paragraph" w:styleId="TableParagraph" w:customStyle="1">
    <w:name w:val="Table Paragraph"/>
    <w:basedOn w:val="Normal"/>
    <w:uiPriority w:val="1"/>
    <w:qFormat w:val="1"/>
    <w:rsid w:val="00264202"/>
    <w:pPr>
      <w:ind w:left="470"/>
    </w:pPr>
  </w:style>
  <w:style w:type="table" w:styleId="TableGrid">
    <w:name w:val="Table Grid"/>
    <w:basedOn w:val="TableNormal"/>
    <w:uiPriority w:val="39"/>
    <w:rsid w:val="00E61EE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jvv5aymKJ17z0t0InHRn7Bc/Q==">CgMxLjA4AHIhMXNLLThVLXRGVVI2MmhaUG1HSnpDdFdhYk8zcFRTRlg2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2025-08-25T05:47:00Z</dcterms:created>
  <dc:creator>Jilli Charissa</dc:creator>
</cp:coreProperties>
</file>